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C92C9" w14:textId="77777777" w:rsidR="001859B7" w:rsidRDefault="00861595" w:rsidP="00861595">
      <w:pPr>
        <w:pBdr>
          <w:top w:val="nil"/>
          <w:left w:val="nil"/>
          <w:bottom w:val="nil"/>
          <w:right w:val="nil"/>
          <w:between w:val="nil"/>
        </w:pBdr>
        <w:spacing w:line="240" w:lineRule="auto"/>
        <w:jc w:val="both"/>
        <w:rPr>
          <w:rFonts w:ascii="Tw Cen MT" w:eastAsia="Twentieth Century" w:hAnsi="Tw Cen MT" w:cs="Twentieth Century"/>
          <w:b/>
          <w:color w:val="00B050"/>
          <w:sz w:val="20"/>
          <w:szCs w:val="20"/>
        </w:rPr>
      </w:pPr>
      <w:r>
        <w:rPr>
          <w:rFonts w:ascii="Tw Cen MT" w:eastAsia="Twentieth Century" w:hAnsi="Tw Cen MT" w:cs="Twentieth Century"/>
          <w:noProof/>
          <w:color w:val="000000"/>
          <w:sz w:val="20"/>
          <w:szCs w:val="20"/>
          <w:lang w:val="en-US"/>
        </w:rPr>
        <mc:AlternateContent>
          <mc:Choice Requires="wps">
            <w:drawing>
              <wp:anchor distT="0" distB="0" distL="114300" distR="114300" simplePos="0" relativeHeight="251659263" behindDoc="1" locked="0" layoutInCell="1" allowOverlap="1" wp14:anchorId="4753B6AF" wp14:editId="71942532">
                <wp:simplePos x="0" y="0"/>
                <wp:positionH relativeFrom="column">
                  <wp:posOffset>-467710</wp:posOffset>
                </wp:positionH>
                <wp:positionV relativeFrom="paragraph">
                  <wp:posOffset>193259</wp:posOffset>
                </wp:positionV>
                <wp:extent cx="6763385" cy="7835309"/>
                <wp:effectExtent l="57150" t="38100" r="56515" b="89535"/>
                <wp:wrapNone/>
                <wp:docPr id="8" name="Rounded Rectangle 8"/>
                <wp:cNvGraphicFramePr/>
                <a:graphic xmlns:a="http://schemas.openxmlformats.org/drawingml/2006/main">
                  <a:graphicData uri="http://schemas.microsoft.com/office/word/2010/wordprocessingShape">
                    <wps:wsp>
                      <wps:cNvSpPr/>
                      <wps:spPr>
                        <a:xfrm>
                          <a:off x="0" y="0"/>
                          <a:ext cx="6763385" cy="7835309"/>
                        </a:xfrm>
                        <a:prstGeom prst="roundRect">
                          <a:avLst/>
                        </a:prstGeom>
                        <a:solidFill>
                          <a:schemeClr val="bg1"/>
                        </a:solidFill>
                        <a:ln w="28575">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7FBF84E" id="Rounded Rectangle 8" o:spid="_x0000_s1026" style="position:absolute;margin-left:-36.85pt;margin-top:15.2pt;width:532.55pt;height:616.9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" fillcolor="white [3212]" strokecolor="#00995a [3204]" strokeweight="2.25pt">
                <v:shadow on="t" color="black" opacity="22937f" origin=",.5" offset="0,.63889mm"/>
              </v:roundrect>
            </w:pict>
          </mc:Fallback>
        </mc:AlternateContent>
      </w:r>
    </w:p>
    <w:p w14:paraId="4F17DE98"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61C34230" w14:textId="77777777" w:rsidR="001859B7" w:rsidRDefault="00861595">
      <w:pPr>
        <w:pBdr>
          <w:top w:val="nil"/>
          <w:left w:val="nil"/>
          <w:bottom w:val="nil"/>
          <w:right w:val="nil"/>
          <w:between w:val="nil"/>
        </w:pBdr>
        <w:spacing w:line="240" w:lineRule="auto"/>
        <w:rPr>
          <w:rFonts w:ascii="Tw Cen MT" w:eastAsia="Twentieth Century" w:hAnsi="Tw Cen MT" w:cs="Twentieth Century"/>
          <w:b/>
          <w:color w:val="00B050"/>
          <w:sz w:val="20"/>
          <w:szCs w:val="20"/>
        </w:rPr>
      </w:pPr>
      <w:r w:rsidRPr="00A85033">
        <w:rPr>
          <w:rFonts w:ascii="Tw Cen MT" w:hAnsi="Tw Cen MT"/>
          <w:noProof/>
          <w:lang w:val="en-US"/>
        </w:rPr>
        <w:drawing>
          <wp:anchor distT="0" distB="0" distL="114300" distR="114300" simplePos="0" relativeHeight="251661312" behindDoc="1" locked="0" layoutInCell="1" allowOverlap="1" wp14:anchorId="5B63F642" wp14:editId="24EB2F00">
            <wp:simplePos x="0" y="0"/>
            <wp:positionH relativeFrom="margin">
              <wp:align>center</wp:align>
            </wp:positionH>
            <wp:positionV relativeFrom="paragraph">
              <wp:posOffset>95206</wp:posOffset>
            </wp:positionV>
            <wp:extent cx="2087880" cy="518845"/>
            <wp:effectExtent l="0" t="0" r="7620" b="0"/>
            <wp:wrapTight wrapText="bothSides">
              <wp:wrapPolygon edited="0">
                <wp:start x="0" y="0"/>
                <wp:lineTo x="0" y="20622"/>
                <wp:lineTo x="21482" y="20622"/>
                <wp:lineTo x="2148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87880" cy="518845"/>
                    </a:xfrm>
                    <a:prstGeom prst="rect">
                      <a:avLst/>
                    </a:prstGeom>
                  </pic:spPr>
                </pic:pic>
              </a:graphicData>
            </a:graphic>
          </wp:anchor>
        </w:drawing>
      </w:r>
    </w:p>
    <w:p w14:paraId="1ACF0488"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12ED87C3"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3D7DF9B7"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24E1ABF6"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008EC4FA" w14:textId="77777777" w:rsidR="001859B7" w:rsidRPr="00861595" w:rsidRDefault="001859B7">
      <w:pPr>
        <w:pBdr>
          <w:top w:val="nil"/>
          <w:left w:val="nil"/>
          <w:bottom w:val="nil"/>
          <w:right w:val="nil"/>
          <w:between w:val="nil"/>
        </w:pBdr>
        <w:spacing w:line="240" w:lineRule="auto"/>
        <w:rPr>
          <w:rFonts w:ascii="Tw Cen MT" w:eastAsia="Twentieth Century" w:hAnsi="Tw Cen MT" w:cs="Twentieth Century"/>
          <w:b/>
          <w:color w:val="00B050"/>
          <w:sz w:val="40"/>
          <w:szCs w:val="40"/>
        </w:rPr>
      </w:pPr>
    </w:p>
    <w:p w14:paraId="00275EAD" w14:textId="77777777" w:rsidR="001859B7" w:rsidRPr="00861595" w:rsidRDefault="00861595">
      <w:pPr>
        <w:pBdr>
          <w:top w:val="nil"/>
          <w:left w:val="nil"/>
          <w:bottom w:val="nil"/>
          <w:right w:val="nil"/>
          <w:between w:val="nil"/>
        </w:pBdr>
        <w:spacing w:line="240" w:lineRule="auto"/>
        <w:rPr>
          <w:rFonts w:ascii="Tw Cen MT" w:eastAsia="Twentieth Century" w:hAnsi="Tw Cen MT" w:cs="Twentieth Century"/>
          <w:b/>
          <w:sz w:val="40"/>
          <w:szCs w:val="40"/>
        </w:rPr>
      </w:pPr>
      <w:r w:rsidRPr="00861595">
        <w:rPr>
          <w:rFonts w:ascii="Tw Cen MT" w:eastAsia="Twentieth Century" w:hAnsi="Tw Cen MT" w:cs="Twentieth Century"/>
          <w:b/>
          <w:sz w:val="40"/>
          <w:szCs w:val="40"/>
        </w:rPr>
        <w:t>SEDO (Social and Environmental Development Organization)</w:t>
      </w:r>
    </w:p>
    <w:p w14:paraId="0167BAA4"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036FCF81"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73782C20"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6441AD89" w14:textId="77777777" w:rsidR="00861595" w:rsidRDefault="00861595" w:rsidP="00861595">
      <w:pPr>
        <w:pBdr>
          <w:top w:val="nil"/>
          <w:left w:val="nil"/>
          <w:bottom w:val="nil"/>
          <w:right w:val="nil"/>
          <w:between w:val="nil"/>
        </w:pBdr>
        <w:spacing w:line="240" w:lineRule="auto"/>
      </w:pPr>
      <w:r>
        <w:t xml:space="preserve">Request for Quotation (RFQ) </w:t>
      </w:r>
    </w:p>
    <w:p w14:paraId="46AB4B18" w14:textId="77777777" w:rsidR="00861595" w:rsidRDefault="00861595" w:rsidP="00861595">
      <w:pPr>
        <w:pBdr>
          <w:top w:val="nil"/>
          <w:left w:val="nil"/>
          <w:bottom w:val="nil"/>
          <w:right w:val="nil"/>
          <w:between w:val="nil"/>
        </w:pBdr>
        <w:spacing w:line="240" w:lineRule="auto"/>
      </w:pPr>
    </w:p>
    <w:p w14:paraId="346CA7E5" w14:textId="77777777" w:rsidR="00861595" w:rsidRDefault="00861595" w:rsidP="00861595">
      <w:pPr>
        <w:pBdr>
          <w:top w:val="nil"/>
          <w:left w:val="nil"/>
          <w:bottom w:val="nil"/>
          <w:right w:val="nil"/>
          <w:between w:val="nil"/>
        </w:pBdr>
        <w:spacing w:line="240" w:lineRule="auto"/>
      </w:pPr>
    </w:p>
    <w:p w14:paraId="4771BD4E" w14:textId="77777777" w:rsidR="00861595" w:rsidRDefault="00861595" w:rsidP="00861595">
      <w:pPr>
        <w:pBdr>
          <w:top w:val="nil"/>
          <w:left w:val="nil"/>
          <w:bottom w:val="nil"/>
          <w:right w:val="nil"/>
          <w:between w:val="nil"/>
        </w:pBdr>
        <w:spacing w:line="240" w:lineRule="auto"/>
      </w:pPr>
    </w:p>
    <w:p w14:paraId="71782D41" w14:textId="77777777" w:rsidR="00861595" w:rsidRDefault="00861595" w:rsidP="00861595">
      <w:pPr>
        <w:pBdr>
          <w:top w:val="nil"/>
          <w:left w:val="nil"/>
          <w:bottom w:val="nil"/>
          <w:right w:val="nil"/>
          <w:between w:val="nil"/>
        </w:pBdr>
        <w:spacing w:line="240" w:lineRule="auto"/>
      </w:pPr>
    </w:p>
    <w:p w14:paraId="2A6D013D" w14:textId="77777777" w:rsidR="00861595" w:rsidRDefault="00861595" w:rsidP="00861595">
      <w:pPr>
        <w:pBdr>
          <w:top w:val="nil"/>
          <w:left w:val="nil"/>
          <w:bottom w:val="nil"/>
          <w:right w:val="nil"/>
          <w:between w:val="nil"/>
        </w:pBdr>
        <w:spacing w:line="240" w:lineRule="auto"/>
      </w:pPr>
    </w:p>
    <w:p w14:paraId="32D546EB" w14:textId="77777777" w:rsidR="00861595" w:rsidRDefault="00861595" w:rsidP="00861595">
      <w:pPr>
        <w:pBdr>
          <w:top w:val="nil"/>
          <w:left w:val="nil"/>
          <w:bottom w:val="nil"/>
          <w:right w:val="nil"/>
          <w:between w:val="nil"/>
        </w:pBdr>
        <w:spacing w:line="240" w:lineRule="auto"/>
      </w:pPr>
    </w:p>
    <w:p w14:paraId="3B0E8355" w14:textId="460F2846" w:rsidR="00861595" w:rsidRDefault="00861595" w:rsidP="00861595">
      <w:pPr>
        <w:pBdr>
          <w:top w:val="nil"/>
          <w:left w:val="nil"/>
          <w:bottom w:val="nil"/>
          <w:right w:val="nil"/>
          <w:between w:val="nil"/>
        </w:pBdr>
        <w:spacing w:line="240" w:lineRule="auto"/>
      </w:pPr>
      <w:r>
        <w:t>Supply &amp; Distribution of Agricultural Equipment for</w:t>
      </w:r>
      <w:r w:rsidR="00CF1FCB">
        <w:t xml:space="preserve"> Cooperative</w:t>
      </w:r>
      <w:r>
        <w:t xml:space="preserve"> </w:t>
      </w:r>
      <w:r w:rsidR="00CF1FCB">
        <w:t>Formers under HGSF</w:t>
      </w:r>
      <w:r>
        <w:t xml:space="preserve"> project in Puntland Somalia </w:t>
      </w:r>
    </w:p>
    <w:p w14:paraId="36D1252D" w14:textId="77777777" w:rsidR="00861595" w:rsidRDefault="00861595" w:rsidP="00861595">
      <w:pPr>
        <w:pBdr>
          <w:top w:val="nil"/>
          <w:left w:val="nil"/>
          <w:bottom w:val="nil"/>
          <w:right w:val="nil"/>
          <w:between w:val="nil"/>
        </w:pBdr>
        <w:spacing w:line="240" w:lineRule="auto"/>
      </w:pPr>
    </w:p>
    <w:p w14:paraId="108C0C43" w14:textId="77777777" w:rsidR="00861595" w:rsidRDefault="00861595" w:rsidP="00861595">
      <w:pPr>
        <w:pBdr>
          <w:top w:val="nil"/>
          <w:left w:val="nil"/>
          <w:bottom w:val="nil"/>
          <w:right w:val="nil"/>
          <w:between w:val="nil"/>
        </w:pBdr>
        <w:spacing w:line="240" w:lineRule="auto"/>
      </w:pPr>
    </w:p>
    <w:p w14:paraId="67BF22CE" w14:textId="77777777" w:rsidR="00861595" w:rsidRDefault="00861595" w:rsidP="00861595">
      <w:pPr>
        <w:pBdr>
          <w:top w:val="nil"/>
          <w:left w:val="nil"/>
          <w:bottom w:val="nil"/>
          <w:right w:val="nil"/>
          <w:between w:val="nil"/>
        </w:pBdr>
        <w:spacing w:line="240" w:lineRule="auto"/>
      </w:pPr>
    </w:p>
    <w:p w14:paraId="2AA72915" w14:textId="77777777" w:rsidR="00861595" w:rsidRDefault="00861595" w:rsidP="00861595">
      <w:pPr>
        <w:pBdr>
          <w:top w:val="nil"/>
          <w:left w:val="nil"/>
          <w:bottom w:val="nil"/>
          <w:right w:val="nil"/>
          <w:between w:val="nil"/>
        </w:pBdr>
        <w:spacing w:line="240" w:lineRule="auto"/>
      </w:pPr>
      <w:r>
        <w:t xml:space="preserve">Ref No: HGSF-SEDO 2025-01 </w:t>
      </w:r>
    </w:p>
    <w:p w14:paraId="69DFC1D9" w14:textId="77777777" w:rsidR="00861595" w:rsidRDefault="00861595" w:rsidP="00861595">
      <w:pPr>
        <w:pBdr>
          <w:top w:val="nil"/>
          <w:left w:val="nil"/>
          <w:bottom w:val="nil"/>
          <w:right w:val="nil"/>
          <w:between w:val="nil"/>
        </w:pBdr>
        <w:spacing w:line="240" w:lineRule="auto"/>
      </w:pPr>
    </w:p>
    <w:p w14:paraId="481C9D04" w14:textId="77777777" w:rsidR="00861595" w:rsidRDefault="00861595" w:rsidP="00861595">
      <w:pPr>
        <w:pBdr>
          <w:top w:val="nil"/>
          <w:left w:val="nil"/>
          <w:bottom w:val="nil"/>
          <w:right w:val="nil"/>
          <w:between w:val="nil"/>
        </w:pBdr>
        <w:spacing w:line="240" w:lineRule="auto"/>
      </w:pPr>
    </w:p>
    <w:p w14:paraId="0CC06D9C" w14:textId="77777777" w:rsidR="00861595" w:rsidRDefault="00861595" w:rsidP="00861595">
      <w:pPr>
        <w:pBdr>
          <w:top w:val="nil"/>
          <w:left w:val="nil"/>
          <w:bottom w:val="nil"/>
          <w:right w:val="nil"/>
          <w:between w:val="nil"/>
        </w:pBdr>
        <w:spacing w:line="240" w:lineRule="auto"/>
      </w:pPr>
    </w:p>
    <w:p w14:paraId="4D39B444" w14:textId="77777777" w:rsidR="00861595" w:rsidRDefault="00861595" w:rsidP="00861595">
      <w:pPr>
        <w:pBdr>
          <w:top w:val="nil"/>
          <w:left w:val="nil"/>
          <w:bottom w:val="nil"/>
          <w:right w:val="nil"/>
          <w:between w:val="nil"/>
        </w:pBdr>
        <w:spacing w:line="240" w:lineRule="auto"/>
      </w:pPr>
    </w:p>
    <w:p w14:paraId="39C57031" w14:textId="77777777" w:rsidR="00861595" w:rsidRDefault="00861595" w:rsidP="00861595">
      <w:pPr>
        <w:pBdr>
          <w:top w:val="nil"/>
          <w:left w:val="nil"/>
          <w:bottom w:val="nil"/>
          <w:right w:val="nil"/>
          <w:between w:val="nil"/>
        </w:pBdr>
        <w:spacing w:line="240" w:lineRule="auto"/>
      </w:pPr>
    </w:p>
    <w:p w14:paraId="666DD952" w14:textId="77777777" w:rsidR="00861595" w:rsidRDefault="00861595" w:rsidP="00861595">
      <w:pPr>
        <w:pBdr>
          <w:top w:val="nil"/>
          <w:left w:val="nil"/>
          <w:bottom w:val="nil"/>
          <w:right w:val="nil"/>
          <w:between w:val="nil"/>
        </w:pBdr>
        <w:spacing w:line="240" w:lineRule="auto"/>
      </w:pPr>
    </w:p>
    <w:p w14:paraId="1F37109C" w14:textId="77777777" w:rsidR="00861595" w:rsidRDefault="00861595" w:rsidP="00861595">
      <w:pPr>
        <w:pBdr>
          <w:top w:val="nil"/>
          <w:left w:val="nil"/>
          <w:bottom w:val="nil"/>
          <w:right w:val="nil"/>
          <w:between w:val="nil"/>
        </w:pBdr>
        <w:spacing w:line="240" w:lineRule="auto"/>
      </w:pPr>
    </w:p>
    <w:p w14:paraId="1E84E0C7" w14:textId="77777777" w:rsidR="00861595" w:rsidRDefault="00861595" w:rsidP="00861595">
      <w:pPr>
        <w:pBdr>
          <w:top w:val="nil"/>
          <w:left w:val="nil"/>
          <w:bottom w:val="nil"/>
          <w:right w:val="nil"/>
          <w:between w:val="nil"/>
        </w:pBdr>
        <w:spacing w:line="240" w:lineRule="auto"/>
      </w:pPr>
    </w:p>
    <w:p w14:paraId="6AAFFD4B" w14:textId="77777777" w:rsidR="00861595" w:rsidRDefault="00861595" w:rsidP="00861595">
      <w:pPr>
        <w:pBdr>
          <w:top w:val="nil"/>
          <w:left w:val="nil"/>
          <w:bottom w:val="nil"/>
          <w:right w:val="nil"/>
          <w:between w:val="nil"/>
        </w:pBdr>
        <w:spacing w:line="240" w:lineRule="auto"/>
      </w:pPr>
    </w:p>
    <w:p w14:paraId="7C951FA0" w14:textId="668939D3" w:rsidR="001859B7" w:rsidRDefault="00861595" w:rsidP="009B1A4B">
      <w:pPr>
        <w:pBdr>
          <w:top w:val="nil"/>
          <w:left w:val="nil"/>
          <w:bottom w:val="nil"/>
          <w:right w:val="nil"/>
          <w:between w:val="nil"/>
        </w:pBdr>
        <w:spacing w:line="240" w:lineRule="auto"/>
        <w:jc w:val="left"/>
        <w:rPr>
          <w:rFonts w:ascii="Tw Cen MT" w:eastAsia="Twentieth Century" w:hAnsi="Tw Cen MT" w:cs="Twentieth Century"/>
          <w:b/>
          <w:color w:val="00B050"/>
          <w:sz w:val="20"/>
          <w:szCs w:val="20"/>
        </w:rPr>
      </w:pPr>
      <w:r>
        <w:t>Submission Deadline Date:</w:t>
      </w:r>
      <w:r w:rsidR="004E3524">
        <w:t xml:space="preserve"> 22-March-2025</w:t>
      </w:r>
    </w:p>
    <w:p w14:paraId="7FEB4737"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00180032"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33CC3157"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3B8DB2C5"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461000B7"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6EF83B74"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440DBC37"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5DFA532F"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67561DAB"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6DBD2307"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0BF5B1B1"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6BAE8760"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218C50EF"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1F099966"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4E4E96DA"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37FDF6E6"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24F596E5" w14:textId="77777777" w:rsidR="001859B7" w:rsidRDefault="001859B7" w:rsidP="00861595">
      <w:pPr>
        <w:pBdr>
          <w:top w:val="nil"/>
          <w:left w:val="nil"/>
          <w:bottom w:val="nil"/>
          <w:right w:val="nil"/>
          <w:between w:val="nil"/>
        </w:pBdr>
        <w:spacing w:line="240" w:lineRule="auto"/>
        <w:jc w:val="both"/>
        <w:rPr>
          <w:rFonts w:ascii="Tw Cen MT" w:eastAsia="Twentieth Century" w:hAnsi="Tw Cen MT" w:cs="Twentieth Century"/>
          <w:b/>
          <w:color w:val="00B050"/>
          <w:sz w:val="20"/>
          <w:szCs w:val="20"/>
        </w:rPr>
      </w:pPr>
    </w:p>
    <w:p w14:paraId="7CAA91A6"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36A291EE" w14:textId="77777777" w:rsidR="001859B7" w:rsidRDefault="001859B7">
      <w:pPr>
        <w:pBdr>
          <w:top w:val="nil"/>
          <w:left w:val="nil"/>
          <w:bottom w:val="nil"/>
          <w:right w:val="nil"/>
          <w:between w:val="nil"/>
        </w:pBdr>
        <w:spacing w:line="240" w:lineRule="auto"/>
        <w:rPr>
          <w:rFonts w:ascii="Tw Cen MT" w:eastAsia="Twentieth Century" w:hAnsi="Tw Cen MT" w:cs="Twentieth Century"/>
          <w:b/>
          <w:color w:val="00B050"/>
          <w:sz w:val="20"/>
          <w:szCs w:val="20"/>
        </w:rPr>
      </w:pPr>
    </w:p>
    <w:p w14:paraId="15C51E6C" w14:textId="77777777" w:rsidR="00B34443" w:rsidRDefault="00B34443" w:rsidP="00B34443">
      <w:pPr>
        <w:pBdr>
          <w:top w:val="nil"/>
          <w:left w:val="nil"/>
          <w:bottom w:val="nil"/>
          <w:right w:val="nil"/>
          <w:between w:val="nil"/>
        </w:pBdr>
        <w:shd w:val="clear" w:color="auto" w:fill="D9D9D9" w:themeFill="background1" w:themeFillShade="D9"/>
        <w:spacing w:line="240" w:lineRule="auto"/>
        <w:jc w:val="left"/>
        <w:rPr>
          <w:rFonts w:ascii="Tw Cen MT" w:eastAsia="Twentieth Century" w:hAnsi="Tw Cen MT" w:cs="Twentieth Century"/>
          <w:b/>
          <w:color w:val="00B050"/>
          <w:sz w:val="20"/>
          <w:szCs w:val="20"/>
        </w:rPr>
      </w:pPr>
      <w:r>
        <w:rPr>
          <w:rFonts w:ascii="Tw Cen MT" w:eastAsia="Twentieth Century" w:hAnsi="Tw Cen MT" w:cs="Twentieth Century"/>
          <w:b/>
          <w:color w:val="00B050"/>
          <w:sz w:val="20"/>
          <w:szCs w:val="20"/>
        </w:rPr>
        <w:t>PART 1</w:t>
      </w:r>
    </w:p>
    <w:p w14:paraId="462CC93C" w14:textId="77777777" w:rsidR="00B34443" w:rsidRPr="00FF41E8" w:rsidRDefault="00B34443" w:rsidP="00B34443">
      <w:pPr>
        <w:pBdr>
          <w:top w:val="nil"/>
          <w:left w:val="nil"/>
          <w:bottom w:val="nil"/>
          <w:right w:val="nil"/>
          <w:between w:val="nil"/>
        </w:pBdr>
        <w:spacing w:line="240" w:lineRule="auto"/>
        <w:jc w:val="left"/>
        <w:rPr>
          <w:rFonts w:ascii="Tw Cen MT" w:eastAsia="Twentieth Century" w:hAnsi="Tw Cen MT" w:cs="Twentieth Century"/>
          <w:b/>
          <w:color w:val="00B050"/>
          <w:sz w:val="20"/>
          <w:szCs w:val="20"/>
        </w:rPr>
      </w:pPr>
    </w:p>
    <w:tbl>
      <w:tblPr>
        <w:tblStyle w:val="ab"/>
        <w:tblW w:w="10945" w:type="dxa"/>
        <w:tblInd w:w="-815" w:type="dxa"/>
        <w:tblBorders>
          <w:top w:val="single" w:sz="4" w:space="0" w:color="8779C9"/>
          <w:left w:val="single" w:sz="4" w:space="0" w:color="8779C9"/>
          <w:bottom w:val="single" w:sz="4" w:space="0" w:color="8779C9"/>
          <w:right w:val="single" w:sz="4" w:space="0" w:color="8779C9"/>
          <w:insideH w:val="single" w:sz="4" w:space="0" w:color="8779C9"/>
        </w:tblBorders>
        <w:tblLayout w:type="fixed"/>
        <w:tblLook w:val="04A0" w:firstRow="1" w:lastRow="0" w:firstColumn="1" w:lastColumn="0" w:noHBand="0" w:noVBand="1"/>
      </w:tblPr>
      <w:tblGrid>
        <w:gridCol w:w="10945"/>
      </w:tblGrid>
      <w:tr w:rsidR="007F76C1" w:rsidRPr="00AE7A34" w14:paraId="23FEA623" w14:textId="77777777" w:rsidTr="001101F5">
        <w:trPr>
          <w:cnfStyle w:val="100000000000" w:firstRow="1" w:lastRow="0" w:firstColumn="0" w:lastColumn="0" w:oddVBand="0" w:evenVBand="0" w:oddHBand="0" w:evenHBand="0" w:firstRowFirstColumn="0" w:firstRowLastColumn="0" w:lastRowFirstColumn="0" w:lastRowLastColumn="0"/>
          <w:trHeight w:val="1459"/>
        </w:trPr>
        <w:tc>
          <w:tcPr>
            <w:cnfStyle w:val="001000000000" w:firstRow="0" w:lastRow="0" w:firstColumn="1" w:lastColumn="0" w:oddVBand="0" w:evenVBand="0" w:oddHBand="0" w:evenHBand="0" w:firstRowFirstColumn="0" w:firstRowLastColumn="0" w:lastRowFirstColumn="0" w:lastRowLastColumn="0"/>
            <w:tcW w:w="10945" w:type="dxa"/>
            <w:shd w:val="clear" w:color="auto" w:fill="00B050"/>
          </w:tcPr>
          <w:p w14:paraId="3F30DEE2" w14:textId="77777777" w:rsidR="007F76C1" w:rsidRPr="00AE7A34" w:rsidRDefault="007F76C1">
            <w:pPr>
              <w:pStyle w:val="Heading1"/>
              <w:spacing w:before="0"/>
              <w:jc w:val="both"/>
              <w:outlineLvl w:val="0"/>
              <w:rPr>
                <w:rFonts w:ascii="Tw Cen MT" w:eastAsia="Twentieth Century" w:hAnsi="Tw Cen MT" w:cs="Twentieth Century"/>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3"/>
              <w:gridCol w:w="7037"/>
            </w:tblGrid>
            <w:tr w:rsidR="001101F5" w:rsidRPr="00AE7A34" w14:paraId="1565C31A" w14:textId="77777777" w:rsidTr="00861595">
              <w:trPr>
                <w:cantSplit/>
                <w:trHeight w:val="382"/>
              </w:trPr>
              <w:tc>
                <w:tcPr>
                  <w:tcW w:w="3673" w:type="dxa"/>
                  <w:vMerge w:val="restart"/>
                  <w:shd w:val="clear" w:color="auto" w:fill="auto"/>
                </w:tcPr>
                <w:p w14:paraId="50E36702" w14:textId="77777777" w:rsidR="001101F5" w:rsidRPr="00AE7A34" w:rsidRDefault="001101F5" w:rsidP="001101F5">
                  <w:pPr>
                    <w:rPr>
                      <w:rFonts w:ascii="Tw Cen MT" w:hAnsi="Tw Cen MT" w:cs="Dubai"/>
                      <w:b/>
                      <w:color w:val="FFFFFF" w:themeColor="background1"/>
                      <w:sz w:val="20"/>
                      <w:szCs w:val="20"/>
                    </w:rPr>
                  </w:pPr>
                </w:p>
                <w:p w14:paraId="3EF38893" w14:textId="77777777" w:rsidR="001101F5" w:rsidRPr="00AE7A34" w:rsidRDefault="001101F5" w:rsidP="001101F5">
                  <w:pPr>
                    <w:rPr>
                      <w:rFonts w:ascii="Tw Cen MT" w:hAnsi="Tw Cen MT" w:cs="Dubai"/>
                      <w:b/>
                      <w:color w:val="FFFFFF" w:themeColor="background1"/>
                      <w:sz w:val="20"/>
                      <w:szCs w:val="20"/>
                    </w:rPr>
                  </w:pPr>
                  <w:r w:rsidRPr="00AE7A34">
                    <w:rPr>
                      <w:rFonts w:ascii="Tw Cen MT" w:hAnsi="Tw Cen MT" w:cs="Dubai"/>
                      <w:b/>
                      <w:color w:val="FFFFFF" w:themeColor="background1"/>
                      <w:sz w:val="20"/>
                      <w:szCs w:val="20"/>
                    </w:rPr>
                    <w:t>TO ALL POTENTIAL VENDORS</w:t>
                  </w:r>
                </w:p>
                <w:p w14:paraId="1FCB48DE" w14:textId="77777777" w:rsidR="001101F5" w:rsidRPr="00AE7A34" w:rsidRDefault="001101F5" w:rsidP="001101F5">
                  <w:pPr>
                    <w:rPr>
                      <w:rFonts w:ascii="Tw Cen MT" w:hAnsi="Tw Cen MT" w:cs="Dubai"/>
                      <w:b/>
                      <w:color w:val="FFFFFF" w:themeColor="background1"/>
                      <w:sz w:val="20"/>
                      <w:szCs w:val="20"/>
                    </w:rPr>
                  </w:pPr>
                </w:p>
              </w:tc>
              <w:tc>
                <w:tcPr>
                  <w:tcW w:w="7037" w:type="dxa"/>
                  <w:shd w:val="clear" w:color="auto" w:fill="auto"/>
                </w:tcPr>
                <w:p w14:paraId="54B741D7" w14:textId="14C61547" w:rsidR="001101F5" w:rsidRPr="00AE7A34" w:rsidRDefault="001101F5" w:rsidP="001101F5">
                  <w:pPr>
                    <w:rPr>
                      <w:rFonts w:ascii="Tw Cen MT" w:hAnsi="Tw Cen MT" w:cs="Dubai"/>
                      <w:b/>
                      <w:color w:val="FFFFFF" w:themeColor="background1"/>
                      <w:sz w:val="20"/>
                      <w:szCs w:val="20"/>
                    </w:rPr>
                  </w:pPr>
                  <w:r w:rsidRPr="00AE7A34">
                    <w:rPr>
                      <w:rFonts w:ascii="Tw Cen MT" w:hAnsi="Tw Cen MT" w:cs="Dubai"/>
                      <w:b/>
                      <w:color w:val="FFFFFF" w:themeColor="background1"/>
                      <w:sz w:val="20"/>
                      <w:szCs w:val="20"/>
                    </w:rPr>
                    <w:t xml:space="preserve">DATE: </w:t>
                  </w:r>
                  <w:sdt>
                    <w:sdtPr>
                      <w:rPr>
                        <w:rFonts w:ascii="Tw Cen MT" w:hAnsi="Tw Cen MT" w:cs="Dubai"/>
                        <w:b/>
                        <w:color w:val="FFFFFF" w:themeColor="background1"/>
                        <w:sz w:val="20"/>
                        <w:szCs w:val="20"/>
                      </w:rPr>
                      <w:id w:val="-1738546267"/>
                      <w:placeholder>
                        <w:docPart w:val="6AA45A808320466D9B1CB4A240B71388"/>
                      </w:placeholder>
                      <w:date w:fullDate="2025-03-15T00:00:00Z">
                        <w:dateFormat w:val="MMMM d, yyyy"/>
                        <w:lid w:val="en-US"/>
                        <w:storeMappedDataAs w:val="dateTime"/>
                        <w:calendar w:val="gregorian"/>
                      </w:date>
                    </w:sdtPr>
                    <w:sdtEndPr/>
                    <w:sdtContent>
                      <w:r w:rsidRPr="00AE7A34">
                        <w:rPr>
                          <w:rFonts w:ascii="Tw Cen MT" w:hAnsi="Tw Cen MT" w:cs="Dubai"/>
                          <w:b/>
                          <w:color w:val="FFFFFF" w:themeColor="background1"/>
                          <w:sz w:val="20"/>
                          <w:szCs w:val="20"/>
                          <w:lang w:val="en-US"/>
                        </w:rPr>
                        <w:t xml:space="preserve">March </w:t>
                      </w:r>
                      <w:r w:rsidR="004E3524">
                        <w:rPr>
                          <w:rFonts w:ascii="Tw Cen MT" w:hAnsi="Tw Cen MT" w:cs="Dubai"/>
                          <w:b/>
                          <w:color w:val="FFFFFF" w:themeColor="background1"/>
                          <w:sz w:val="20"/>
                          <w:szCs w:val="20"/>
                          <w:lang w:val="en-US"/>
                        </w:rPr>
                        <w:t>15</w:t>
                      </w:r>
                      <w:r w:rsidRPr="00AE7A34">
                        <w:rPr>
                          <w:rFonts w:ascii="Tw Cen MT" w:hAnsi="Tw Cen MT" w:cs="Dubai"/>
                          <w:b/>
                          <w:color w:val="FFFFFF" w:themeColor="background1"/>
                          <w:sz w:val="20"/>
                          <w:szCs w:val="20"/>
                          <w:lang w:val="en-US"/>
                        </w:rPr>
                        <w:t>, 2025</w:t>
                      </w:r>
                    </w:sdtContent>
                  </w:sdt>
                </w:p>
              </w:tc>
            </w:tr>
            <w:tr w:rsidR="001101F5" w:rsidRPr="00AE7A34" w14:paraId="2375C4A9" w14:textId="77777777" w:rsidTr="00861595">
              <w:trPr>
                <w:cantSplit/>
                <w:trHeight w:val="370"/>
              </w:trPr>
              <w:tc>
                <w:tcPr>
                  <w:tcW w:w="3673" w:type="dxa"/>
                  <w:vMerge/>
                  <w:shd w:val="clear" w:color="auto" w:fill="auto"/>
                </w:tcPr>
                <w:p w14:paraId="7BFA88CB" w14:textId="77777777" w:rsidR="001101F5" w:rsidRPr="00AE7A34" w:rsidRDefault="001101F5" w:rsidP="001101F5">
                  <w:pPr>
                    <w:rPr>
                      <w:rFonts w:ascii="Tw Cen MT" w:hAnsi="Tw Cen MT" w:cs="Dubai"/>
                      <w:b/>
                      <w:color w:val="FFFFFF" w:themeColor="background1"/>
                      <w:sz w:val="20"/>
                      <w:szCs w:val="20"/>
                    </w:rPr>
                  </w:pPr>
                </w:p>
              </w:tc>
              <w:tc>
                <w:tcPr>
                  <w:tcW w:w="7037" w:type="dxa"/>
                  <w:tcBorders>
                    <w:bottom w:val="single" w:sz="4" w:space="0" w:color="auto"/>
                  </w:tcBorders>
                  <w:shd w:val="clear" w:color="auto" w:fill="auto"/>
                </w:tcPr>
                <w:p w14:paraId="555ED778" w14:textId="77777777" w:rsidR="001101F5" w:rsidRPr="00AE7A34" w:rsidRDefault="001101F5" w:rsidP="001101F5">
                  <w:pPr>
                    <w:jc w:val="both"/>
                    <w:rPr>
                      <w:rFonts w:ascii="Tw Cen MT" w:hAnsi="Tw Cen MT" w:cs="Dubai"/>
                      <w:b/>
                      <w:color w:val="FFFFFF" w:themeColor="background1"/>
                      <w:sz w:val="20"/>
                      <w:szCs w:val="20"/>
                    </w:rPr>
                  </w:pPr>
                </w:p>
                <w:p w14:paraId="327CFD06" w14:textId="757F7980" w:rsidR="001101F5" w:rsidRPr="00AE7A34" w:rsidRDefault="001101F5" w:rsidP="001101F5">
                  <w:pPr>
                    <w:jc w:val="both"/>
                    <w:rPr>
                      <w:rFonts w:ascii="Tw Cen MT" w:hAnsi="Tw Cen MT" w:cs="Dubai"/>
                      <w:b/>
                      <w:color w:val="FFFFFF" w:themeColor="background1"/>
                      <w:sz w:val="20"/>
                      <w:szCs w:val="20"/>
                    </w:rPr>
                  </w:pPr>
                  <w:r w:rsidRPr="00AE7A34">
                    <w:rPr>
                      <w:rFonts w:ascii="Tw Cen MT" w:hAnsi="Tw Cen MT" w:cs="Dubai"/>
                      <w:b/>
                      <w:color w:val="FFFFFF" w:themeColor="background1"/>
                      <w:sz w:val="20"/>
                      <w:szCs w:val="20"/>
                    </w:rPr>
                    <w:t xml:space="preserve">PROCUREMENT REFERENCE: </w:t>
                  </w:r>
                  <w:r w:rsidR="00CF1FCB" w:rsidRPr="00CF1FCB">
                    <w:rPr>
                      <w:rFonts w:ascii="Tw Cen MT" w:hAnsi="Tw Cen MT" w:cs="Dubai"/>
                      <w:b/>
                      <w:color w:val="FFFFFF" w:themeColor="background1"/>
                      <w:sz w:val="20"/>
                      <w:szCs w:val="20"/>
                    </w:rPr>
                    <w:t>HGSF-SEDO 2025-01</w:t>
                  </w:r>
                </w:p>
                <w:p w14:paraId="00038E46" w14:textId="77777777" w:rsidR="001101F5" w:rsidRPr="00AE7A34" w:rsidRDefault="001101F5" w:rsidP="001101F5">
                  <w:pPr>
                    <w:jc w:val="both"/>
                    <w:rPr>
                      <w:rFonts w:ascii="Tw Cen MT" w:hAnsi="Tw Cen MT" w:cs="Dubai"/>
                      <w:b/>
                      <w:color w:val="FFFFFF" w:themeColor="background1"/>
                      <w:sz w:val="20"/>
                      <w:szCs w:val="20"/>
                    </w:rPr>
                  </w:pPr>
                </w:p>
              </w:tc>
            </w:tr>
          </w:tbl>
          <w:p w14:paraId="780647D5" w14:textId="77777777" w:rsidR="001101F5" w:rsidRPr="00AE7A34" w:rsidRDefault="001101F5" w:rsidP="001101F5">
            <w:pPr>
              <w:jc w:val="both"/>
              <w:rPr>
                <w:rFonts w:ascii="Tw Cen MT" w:hAnsi="Tw Cen MT"/>
                <w:sz w:val="20"/>
                <w:szCs w:val="20"/>
              </w:rPr>
            </w:pPr>
          </w:p>
        </w:tc>
      </w:tr>
      <w:tr w:rsidR="007F76C1" w:rsidRPr="00AE7A34" w14:paraId="3A6A8DCC" w14:textId="77777777" w:rsidTr="007F76C1">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945" w:type="dxa"/>
          </w:tcPr>
          <w:p w14:paraId="7B385039" w14:textId="77777777" w:rsidR="007F76C1" w:rsidRPr="00AE7A34" w:rsidRDefault="007F76C1">
            <w:pPr>
              <w:pBdr>
                <w:top w:val="nil"/>
                <w:left w:val="nil"/>
                <w:bottom w:val="nil"/>
                <w:right w:val="nil"/>
                <w:between w:val="nil"/>
              </w:pBdr>
              <w:jc w:val="both"/>
              <w:rPr>
                <w:rFonts w:ascii="Tw Cen MT" w:eastAsia="Twentieth Century" w:hAnsi="Tw Cen MT" w:cs="Twentieth Century"/>
                <w:i/>
                <w:color w:val="000000"/>
                <w:sz w:val="20"/>
                <w:szCs w:val="20"/>
              </w:rPr>
            </w:pPr>
          </w:p>
        </w:tc>
      </w:tr>
      <w:tr w:rsidR="007F76C1" w:rsidRPr="00AE7A34" w14:paraId="6A35EFC5" w14:textId="77777777" w:rsidTr="00B10D8A">
        <w:trPr>
          <w:trHeight w:val="4385"/>
        </w:trPr>
        <w:tc>
          <w:tcPr>
            <w:cnfStyle w:val="001000000000" w:firstRow="0" w:lastRow="0" w:firstColumn="1" w:lastColumn="0" w:oddVBand="0" w:evenVBand="0" w:oddHBand="0" w:evenHBand="0" w:firstRowFirstColumn="0" w:firstRowLastColumn="0" w:lastRowFirstColumn="0" w:lastRowLastColumn="0"/>
            <w:tcW w:w="10945" w:type="dxa"/>
          </w:tcPr>
          <w:p w14:paraId="24CEA4F3" w14:textId="77777777" w:rsidR="007F76C1" w:rsidRPr="00F31D90" w:rsidRDefault="007F76C1" w:rsidP="00D622E1">
            <w:pPr>
              <w:pBdr>
                <w:top w:val="nil"/>
                <w:left w:val="nil"/>
                <w:bottom w:val="nil"/>
                <w:right w:val="nil"/>
                <w:between w:val="nil"/>
              </w:pBdr>
              <w:jc w:val="both"/>
              <w:rPr>
                <w:rFonts w:ascii="Tw Cen MT" w:hAnsi="Tw Cen MT" w:cs="Calibri"/>
                <w:b w:val="0"/>
                <w:sz w:val="20"/>
                <w:szCs w:val="20"/>
              </w:rPr>
            </w:pPr>
          </w:p>
          <w:p w14:paraId="269ACFF3" w14:textId="68383C31" w:rsidR="00F31D90" w:rsidRPr="00F31D90" w:rsidRDefault="00F31D90" w:rsidP="00D622E1">
            <w:pPr>
              <w:spacing w:after="120"/>
              <w:contextualSpacing/>
              <w:jc w:val="both"/>
              <w:rPr>
                <w:rFonts w:ascii="Tw Cen MT" w:hAnsi="Tw Cen MT" w:cs="Calibri"/>
                <w:b w:val="0"/>
                <w:sz w:val="20"/>
                <w:szCs w:val="20"/>
              </w:rPr>
            </w:pPr>
            <w:r w:rsidRPr="00F31D90">
              <w:rPr>
                <w:rFonts w:ascii="Tw Cen MT" w:hAnsi="Tw Cen MT" w:cs="Calibri"/>
                <w:b w:val="0"/>
                <w:sz w:val="20"/>
                <w:szCs w:val="20"/>
              </w:rPr>
              <w:t>Social and Environmental Development Organization (SEDO), working in collaboration with WFP and the Ministry of Agriculture &amp; Irrigation, is implementing Strengthening Sustainable Linkages Between Farmers' Cooperatives and Schools</w:t>
            </w:r>
            <w:r w:rsidR="00CF1FCB">
              <w:rPr>
                <w:rFonts w:ascii="Tw Cen MT" w:hAnsi="Tw Cen MT" w:cs="Calibri"/>
                <w:b w:val="0"/>
                <w:sz w:val="20"/>
                <w:szCs w:val="20"/>
              </w:rPr>
              <w:t xml:space="preserve"> under the home-grown school feeding</w:t>
            </w:r>
            <w:r w:rsidRPr="00F31D90">
              <w:rPr>
                <w:rFonts w:ascii="Tw Cen MT" w:hAnsi="Tw Cen MT" w:cs="Calibri"/>
                <w:b w:val="0"/>
                <w:sz w:val="20"/>
                <w:szCs w:val="20"/>
              </w:rPr>
              <w:t xml:space="preserve"> Pro</w:t>
            </w:r>
            <w:r w:rsidR="00CF1FCB">
              <w:rPr>
                <w:rFonts w:ascii="Tw Cen MT" w:hAnsi="Tw Cen MT" w:cs="Calibri"/>
                <w:b w:val="0"/>
                <w:sz w:val="20"/>
                <w:szCs w:val="20"/>
              </w:rPr>
              <w:t>gram</w:t>
            </w:r>
            <w:r w:rsidRPr="00F31D90">
              <w:rPr>
                <w:rFonts w:ascii="Tw Cen MT" w:hAnsi="Tw Cen MT" w:cs="Calibri"/>
                <w:b w:val="0"/>
                <w:sz w:val="20"/>
                <w:szCs w:val="20"/>
              </w:rPr>
              <w:t xml:space="preserve"> in the </w:t>
            </w:r>
            <w:proofErr w:type="spellStart"/>
            <w:r w:rsidRPr="00F31D90">
              <w:rPr>
                <w:rFonts w:ascii="Tw Cen MT" w:hAnsi="Tw Cen MT" w:cs="Calibri"/>
                <w:b w:val="0"/>
                <w:sz w:val="20"/>
                <w:szCs w:val="20"/>
              </w:rPr>
              <w:t>Bosaso</w:t>
            </w:r>
            <w:proofErr w:type="spellEnd"/>
            <w:r w:rsidRPr="00F31D90">
              <w:rPr>
                <w:rFonts w:ascii="Tw Cen MT" w:hAnsi="Tw Cen MT" w:cs="Calibri"/>
                <w:b w:val="0"/>
                <w:sz w:val="20"/>
                <w:szCs w:val="20"/>
              </w:rPr>
              <w:t xml:space="preserve"> and </w:t>
            </w:r>
            <w:proofErr w:type="spellStart"/>
            <w:r w:rsidRPr="00F31D90">
              <w:rPr>
                <w:rFonts w:ascii="Tw Cen MT" w:hAnsi="Tw Cen MT" w:cs="Calibri"/>
                <w:b w:val="0"/>
                <w:sz w:val="20"/>
                <w:szCs w:val="20"/>
              </w:rPr>
              <w:t>Garowe</w:t>
            </w:r>
            <w:proofErr w:type="spellEnd"/>
            <w:r w:rsidRPr="00F31D90">
              <w:rPr>
                <w:rFonts w:ascii="Tw Cen MT" w:hAnsi="Tw Cen MT" w:cs="Calibri"/>
                <w:b w:val="0"/>
                <w:sz w:val="20"/>
                <w:szCs w:val="20"/>
              </w:rPr>
              <w:t xml:space="preserve"> Districts of Puntland State. </w:t>
            </w:r>
          </w:p>
          <w:p w14:paraId="1C2876AB" w14:textId="17D6FD23" w:rsidR="00F31D90" w:rsidRPr="00F31D90" w:rsidRDefault="00F31D90" w:rsidP="00D622E1">
            <w:pPr>
              <w:spacing w:after="120"/>
              <w:jc w:val="both"/>
              <w:rPr>
                <w:rFonts w:ascii="Tw Cen MT" w:hAnsi="Tw Cen MT" w:cs="Calibri"/>
                <w:b w:val="0"/>
                <w:sz w:val="20"/>
                <w:szCs w:val="20"/>
              </w:rPr>
            </w:pPr>
            <w:r w:rsidRPr="00F31D90">
              <w:rPr>
                <w:rFonts w:ascii="Tw Cen MT" w:hAnsi="Tw Cen MT" w:cs="Calibri"/>
                <w:b w:val="0"/>
                <w:sz w:val="20"/>
                <w:szCs w:val="20"/>
              </w:rPr>
              <w:t xml:space="preserve">The Home-Grown School Feeding (HGSF) constitutes a school feeding model that provides safe, diverse, and nutritious food, sourced locally </w:t>
            </w:r>
            <w:r w:rsidR="00CF1FCB" w:rsidRPr="00F31D90">
              <w:rPr>
                <w:rFonts w:ascii="Tw Cen MT" w:hAnsi="Tw Cen MT" w:cs="Calibri"/>
                <w:b w:val="0"/>
                <w:sz w:val="20"/>
                <w:szCs w:val="20"/>
              </w:rPr>
              <w:t>from smallholders</w:t>
            </w:r>
            <w:r w:rsidRPr="00F31D90">
              <w:rPr>
                <w:rFonts w:ascii="Tw Cen MT" w:hAnsi="Tw Cen MT" w:cs="Calibri"/>
                <w:b w:val="0"/>
                <w:sz w:val="20"/>
                <w:szCs w:val="20"/>
              </w:rPr>
              <w:t xml:space="preserve"> </w:t>
            </w:r>
            <w:r w:rsidR="00CF1FCB">
              <w:rPr>
                <w:rFonts w:ascii="Tw Cen MT" w:hAnsi="Tw Cen MT" w:cs="Calibri"/>
                <w:b w:val="0"/>
                <w:sz w:val="20"/>
                <w:szCs w:val="20"/>
              </w:rPr>
              <w:t xml:space="preserve">Farmer </w:t>
            </w:r>
            <w:r w:rsidRPr="00F31D90">
              <w:rPr>
                <w:rFonts w:ascii="Tw Cen MT" w:hAnsi="Tw Cen MT" w:cs="Calibri"/>
                <w:b w:val="0"/>
                <w:sz w:val="20"/>
                <w:szCs w:val="20"/>
              </w:rPr>
              <w:t>to children in schools. Its objectives include:</w:t>
            </w:r>
          </w:p>
          <w:p w14:paraId="575D4C58" w14:textId="77777777" w:rsidR="00F31D90" w:rsidRPr="00F31D90" w:rsidRDefault="00F31D90" w:rsidP="00D622E1">
            <w:pPr>
              <w:pStyle w:val="ListParagraph"/>
              <w:numPr>
                <w:ilvl w:val="0"/>
                <w:numId w:val="13"/>
              </w:numPr>
              <w:spacing w:after="120"/>
              <w:jc w:val="both"/>
              <w:rPr>
                <w:rFonts w:ascii="Tw Cen MT" w:eastAsia="Gill Sans" w:hAnsi="Tw Cen MT" w:cs="Calibri"/>
                <w:b w:val="0"/>
                <w:sz w:val="20"/>
                <w:szCs w:val="20"/>
                <w:lang w:val="en"/>
              </w:rPr>
            </w:pPr>
            <w:r w:rsidRPr="00F31D90">
              <w:rPr>
                <w:rFonts w:ascii="Tw Cen MT" w:eastAsia="Gill Sans" w:hAnsi="Tw Cen MT" w:cs="Calibri"/>
                <w:b w:val="0"/>
                <w:sz w:val="20"/>
                <w:szCs w:val="20"/>
                <w:lang w:val="en"/>
              </w:rPr>
              <w:t>Smallholder farmer producer groups are developed, and their capacity is strengthened to become all-inclusive, self-governing, and demand-driven community-based organizations.</w:t>
            </w:r>
          </w:p>
          <w:p w14:paraId="3146BE16" w14:textId="77777777" w:rsidR="00F31D90" w:rsidRPr="00F31D90" w:rsidRDefault="00F31D90" w:rsidP="00D622E1">
            <w:pPr>
              <w:pStyle w:val="ListParagraph"/>
              <w:numPr>
                <w:ilvl w:val="0"/>
                <w:numId w:val="13"/>
              </w:numPr>
              <w:spacing w:after="120"/>
              <w:jc w:val="both"/>
              <w:rPr>
                <w:rFonts w:ascii="Tw Cen MT" w:eastAsia="Gill Sans" w:hAnsi="Tw Cen MT" w:cs="Calibri"/>
                <w:b w:val="0"/>
                <w:sz w:val="20"/>
                <w:szCs w:val="20"/>
                <w:lang w:val="en"/>
              </w:rPr>
            </w:pPr>
            <w:r w:rsidRPr="00F31D90">
              <w:rPr>
                <w:rFonts w:ascii="Tw Cen MT" w:eastAsia="Gill Sans" w:hAnsi="Tw Cen MT" w:cs="Calibri"/>
                <w:b w:val="0"/>
                <w:sz w:val="20"/>
                <w:szCs w:val="20"/>
                <w:lang w:val="en"/>
              </w:rPr>
              <w:t>Linkage of smallholder farmer producer groups with schools as an alternative market</w:t>
            </w:r>
          </w:p>
          <w:p w14:paraId="01F71DF9" w14:textId="77777777" w:rsidR="00F31D90" w:rsidRPr="00F31D90" w:rsidRDefault="00F31D90" w:rsidP="00D622E1">
            <w:pPr>
              <w:pStyle w:val="ListParagraph"/>
              <w:numPr>
                <w:ilvl w:val="0"/>
                <w:numId w:val="13"/>
              </w:numPr>
              <w:spacing w:after="120"/>
              <w:jc w:val="both"/>
              <w:rPr>
                <w:rFonts w:ascii="Tw Cen MT" w:eastAsia="Gill Sans" w:hAnsi="Tw Cen MT" w:cs="Calibri"/>
                <w:b w:val="0"/>
                <w:sz w:val="20"/>
                <w:szCs w:val="20"/>
                <w:lang w:val="en"/>
              </w:rPr>
            </w:pPr>
            <w:r w:rsidRPr="00F31D90">
              <w:rPr>
                <w:rFonts w:ascii="Tw Cen MT" w:eastAsia="Gill Sans" w:hAnsi="Tw Cen MT" w:cs="Calibri"/>
                <w:b w:val="0"/>
                <w:sz w:val="20"/>
                <w:szCs w:val="20"/>
                <w:lang w:val="en"/>
              </w:rPr>
              <w:t>Smallholder farmers have improved income security through diversified livelihoods</w:t>
            </w:r>
          </w:p>
          <w:p w14:paraId="004593FB" w14:textId="77777777" w:rsidR="00F31D90" w:rsidRPr="00F31D90" w:rsidRDefault="00F31D90" w:rsidP="00D622E1">
            <w:pPr>
              <w:pStyle w:val="ListParagraph"/>
              <w:numPr>
                <w:ilvl w:val="0"/>
                <w:numId w:val="13"/>
              </w:numPr>
              <w:spacing w:after="120"/>
              <w:jc w:val="both"/>
              <w:rPr>
                <w:rFonts w:ascii="Tw Cen MT" w:eastAsia="Gill Sans" w:hAnsi="Tw Cen MT" w:cs="Calibri"/>
                <w:b w:val="0"/>
                <w:sz w:val="20"/>
                <w:szCs w:val="20"/>
                <w:lang w:val="en"/>
              </w:rPr>
            </w:pPr>
            <w:r w:rsidRPr="00F31D90">
              <w:rPr>
                <w:rFonts w:ascii="Tw Cen MT" w:eastAsia="Gill Sans" w:hAnsi="Tw Cen MT" w:cs="Calibri"/>
                <w:b w:val="0"/>
                <w:sz w:val="20"/>
                <w:szCs w:val="20"/>
                <w:lang w:val="en"/>
              </w:rPr>
              <w:t>Smallholder farmers have increased quality production through the adoption of climate-friendly technologies</w:t>
            </w:r>
          </w:p>
          <w:p w14:paraId="084AB258" w14:textId="77777777" w:rsidR="00F31D90" w:rsidRPr="00F31D90" w:rsidRDefault="00F31D90" w:rsidP="00D622E1">
            <w:pPr>
              <w:pStyle w:val="ListParagraph"/>
              <w:numPr>
                <w:ilvl w:val="0"/>
                <w:numId w:val="13"/>
              </w:numPr>
              <w:spacing w:after="120"/>
              <w:jc w:val="both"/>
              <w:rPr>
                <w:rFonts w:ascii="Tw Cen MT" w:eastAsia="Gill Sans" w:hAnsi="Tw Cen MT" w:cs="Calibri"/>
                <w:b w:val="0"/>
                <w:sz w:val="20"/>
                <w:szCs w:val="20"/>
                <w:lang w:val="en"/>
              </w:rPr>
            </w:pPr>
            <w:r w:rsidRPr="00F31D90">
              <w:rPr>
                <w:rFonts w:ascii="Tw Cen MT" w:eastAsia="Gill Sans" w:hAnsi="Tw Cen MT" w:cs="Calibri"/>
                <w:b w:val="0"/>
                <w:sz w:val="20"/>
                <w:szCs w:val="20"/>
                <w:lang w:val="en"/>
              </w:rPr>
              <w:t>Smallholder farmer producer groups expand production capacity, improving overall food and nutrition security.</w:t>
            </w:r>
          </w:p>
          <w:p w14:paraId="34A8A03F" w14:textId="4DAA9D84" w:rsidR="00F31D90" w:rsidRPr="00F31D90" w:rsidRDefault="00F31D90" w:rsidP="00D622E1">
            <w:pPr>
              <w:pStyle w:val="ListParagraph"/>
              <w:numPr>
                <w:ilvl w:val="0"/>
                <w:numId w:val="13"/>
              </w:numPr>
              <w:spacing w:after="120"/>
              <w:jc w:val="both"/>
              <w:rPr>
                <w:rFonts w:ascii="Tw Cen MT" w:eastAsia="Gill Sans" w:hAnsi="Tw Cen MT" w:cs="Calibri"/>
                <w:b w:val="0"/>
                <w:sz w:val="20"/>
                <w:szCs w:val="20"/>
                <w:lang w:val="en"/>
              </w:rPr>
            </w:pPr>
            <w:r w:rsidRPr="00F31D90">
              <w:rPr>
                <w:rFonts w:ascii="Tw Cen MT" w:eastAsia="Gill Sans" w:hAnsi="Tw Cen MT" w:cs="Calibri"/>
                <w:b w:val="0"/>
                <w:sz w:val="20"/>
                <w:szCs w:val="20"/>
                <w:lang w:val="en"/>
              </w:rPr>
              <w:t xml:space="preserve">Schools have </w:t>
            </w:r>
            <w:r w:rsidR="00CF1FCB" w:rsidRPr="00F31D90">
              <w:rPr>
                <w:rFonts w:ascii="Tw Cen MT" w:eastAsia="Gill Sans" w:hAnsi="Tw Cen MT" w:cs="Calibri"/>
                <w:b w:val="0"/>
                <w:sz w:val="20"/>
                <w:szCs w:val="20"/>
                <w:lang w:val="en"/>
              </w:rPr>
              <w:t>diversified</w:t>
            </w:r>
            <w:r w:rsidRPr="00F31D90">
              <w:rPr>
                <w:rFonts w:ascii="Tw Cen MT" w:eastAsia="Gill Sans" w:hAnsi="Tw Cen MT" w:cs="Calibri"/>
                <w:b w:val="0"/>
                <w:sz w:val="20"/>
                <w:szCs w:val="20"/>
                <w:lang w:val="en"/>
              </w:rPr>
              <w:t xml:space="preserve"> nutritious foods through the adoption of climate-friendly technologies.</w:t>
            </w:r>
          </w:p>
          <w:p w14:paraId="44186903" w14:textId="77777777" w:rsidR="005724A4" w:rsidRPr="00F31D90" w:rsidRDefault="005724A4" w:rsidP="00D622E1">
            <w:pPr>
              <w:outlineLvl w:val="0"/>
              <w:rPr>
                <w:rFonts w:ascii="Tw Cen MT" w:hAnsi="Tw Cen MT" w:cs="Calibri"/>
                <w:b w:val="0"/>
                <w:sz w:val="20"/>
                <w:szCs w:val="20"/>
              </w:rPr>
            </w:pPr>
          </w:p>
          <w:p w14:paraId="77817230" w14:textId="5060294F" w:rsidR="00F31D90" w:rsidRPr="00F31D90" w:rsidRDefault="00F31D90" w:rsidP="00D622E1">
            <w:pPr>
              <w:jc w:val="both"/>
              <w:outlineLvl w:val="0"/>
              <w:rPr>
                <w:rFonts w:ascii="Tw Cen MT" w:hAnsi="Tw Cen MT" w:cs="Calibri"/>
                <w:b w:val="0"/>
                <w:sz w:val="20"/>
                <w:szCs w:val="20"/>
              </w:rPr>
            </w:pPr>
            <w:r w:rsidRPr="00F31D90">
              <w:rPr>
                <w:rFonts w:ascii="Tw Cen MT" w:hAnsi="Tw Cen MT" w:cs="Calibri"/>
                <w:b w:val="0"/>
                <w:sz w:val="20"/>
                <w:szCs w:val="20"/>
              </w:rPr>
              <w:t xml:space="preserve">SEDO now invites Bids from eligible entities (“Bidders”) for the provision of agricultural </w:t>
            </w:r>
            <w:r w:rsidR="00CF1FCB" w:rsidRPr="00F31D90">
              <w:rPr>
                <w:rFonts w:ascii="Tw Cen MT" w:hAnsi="Tw Cen MT" w:cs="Calibri"/>
                <w:b w:val="0"/>
                <w:sz w:val="20"/>
                <w:szCs w:val="20"/>
              </w:rPr>
              <w:t>equipment’s</w:t>
            </w:r>
            <w:r w:rsidRPr="00F31D90">
              <w:rPr>
                <w:rFonts w:ascii="Tw Cen MT" w:hAnsi="Tw Cen MT" w:cs="Calibri"/>
                <w:b w:val="0"/>
                <w:sz w:val="20"/>
                <w:szCs w:val="20"/>
              </w:rPr>
              <w:t xml:space="preserve"> in Puntland State of Somalia. The goods and related services, and the contract expected to be awarded are:</w:t>
            </w:r>
          </w:p>
          <w:p w14:paraId="3C0698B8" w14:textId="77777777" w:rsidR="005724A4" w:rsidRPr="00F31D90" w:rsidRDefault="005724A4" w:rsidP="00D622E1">
            <w:pPr>
              <w:jc w:val="both"/>
              <w:outlineLvl w:val="0"/>
              <w:rPr>
                <w:rFonts w:ascii="Tw Cen MT" w:hAnsi="Tw Cen MT" w:cs="Calibri"/>
                <w:b w:val="0"/>
                <w:sz w:val="20"/>
                <w:szCs w:val="20"/>
              </w:rPr>
            </w:pPr>
          </w:p>
          <w:p w14:paraId="641D994B" w14:textId="30062786" w:rsidR="00F31D90" w:rsidRPr="00F31D90" w:rsidRDefault="009F1F9D" w:rsidP="00D622E1">
            <w:pPr>
              <w:pStyle w:val="ListParagraph"/>
              <w:numPr>
                <w:ilvl w:val="0"/>
                <w:numId w:val="19"/>
              </w:numPr>
              <w:spacing w:after="120"/>
              <w:jc w:val="both"/>
              <w:rPr>
                <w:rFonts w:ascii="Tw Cen MT" w:eastAsia="Gill Sans" w:hAnsi="Tw Cen MT" w:cs="Calibri"/>
                <w:b w:val="0"/>
                <w:sz w:val="20"/>
                <w:szCs w:val="20"/>
                <w:lang w:val="en"/>
              </w:rPr>
            </w:pPr>
            <w:sdt>
              <w:sdtPr>
                <w:rPr>
                  <w:rFonts w:ascii="Tw Cen MT" w:eastAsia="Gill Sans" w:hAnsi="Tw Cen MT" w:cs="Calibri"/>
                  <w:sz w:val="20"/>
                  <w:szCs w:val="20"/>
                  <w:lang w:val="en"/>
                </w:rPr>
                <w:id w:val="1739524255"/>
                <w:placeholder>
                  <w:docPart w:val="B92B87CE3B2649F78FACFD752053087E"/>
                </w:placeholder>
                <w:text w:multiLine="1"/>
              </w:sdtPr>
              <w:sdtEndPr/>
              <w:sdtContent>
                <w:r w:rsidR="00F31D90" w:rsidRPr="00F31D90">
                  <w:rPr>
                    <w:rFonts w:ascii="Tw Cen MT" w:eastAsia="Gill Sans" w:hAnsi="Tw Cen MT" w:cs="Calibri"/>
                    <w:b w:val="0"/>
                    <w:sz w:val="20"/>
                    <w:szCs w:val="20"/>
                    <w:lang w:val="en"/>
                  </w:rPr>
                  <w:t xml:space="preserve">Construct a greenhouse at </w:t>
                </w:r>
                <w:r w:rsidR="00CF1FCB">
                  <w:rPr>
                    <w:rFonts w:ascii="Tw Cen MT" w:eastAsia="Gill Sans" w:hAnsi="Tw Cen MT" w:cs="Calibri"/>
                    <w:b w:val="0"/>
                    <w:sz w:val="20"/>
                    <w:szCs w:val="20"/>
                    <w:lang w:val="en"/>
                  </w:rPr>
                  <w:t xml:space="preserve">AL </w:t>
                </w:r>
                <w:r w:rsidR="00F31D90" w:rsidRPr="00F31D90">
                  <w:rPr>
                    <w:rFonts w:ascii="Tw Cen MT" w:eastAsia="Gill Sans" w:hAnsi="Tw Cen MT" w:cs="Calibri"/>
                    <w:b w:val="0"/>
                    <w:sz w:val="20"/>
                    <w:szCs w:val="20"/>
                    <w:lang w:val="en"/>
                  </w:rPr>
                  <w:t xml:space="preserve">AMAL School in </w:t>
                </w:r>
                <w:proofErr w:type="spellStart"/>
                <w:r w:rsidR="00F31D90" w:rsidRPr="00F31D90">
                  <w:rPr>
                    <w:rFonts w:ascii="Tw Cen MT" w:eastAsia="Gill Sans" w:hAnsi="Tw Cen MT" w:cs="Calibri"/>
                    <w:b w:val="0"/>
                    <w:sz w:val="20"/>
                    <w:szCs w:val="20"/>
                    <w:lang w:val="en"/>
                  </w:rPr>
                  <w:t>Garowe</w:t>
                </w:r>
                <w:proofErr w:type="spellEnd"/>
                <w:r w:rsidR="00F31D90" w:rsidRPr="00F31D90">
                  <w:rPr>
                    <w:rFonts w:ascii="Tw Cen MT" w:eastAsia="Gill Sans" w:hAnsi="Tw Cen MT" w:cs="Calibri"/>
                    <w:b w:val="0"/>
                    <w:sz w:val="20"/>
                    <w:szCs w:val="20"/>
                    <w:lang w:val="en"/>
                  </w:rPr>
                  <w:t xml:space="preserve">. This will provide a platform for fruits and vegetable farming for </w:t>
                </w:r>
                <w:r w:rsidR="00AD0358">
                  <w:rPr>
                    <w:rFonts w:ascii="Tw Cen MT" w:eastAsia="Gill Sans" w:hAnsi="Tw Cen MT" w:cs="Calibri"/>
                    <w:b w:val="0"/>
                    <w:sz w:val="20"/>
                    <w:szCs w:val="20"/>
                    <w:lang w:val="en"/>
                  </w:rPr>
                  <w:t xml:space="preserve">the </w:t>
                </w:r>
                <w:r w:rsidR="00F31D90" w:rsidRPr="00F31D90">
                  <w:rPr>
                    <w:rFonts w:ascii="Tw Cen MT" w:eastAsia="Gill Sans" w:hAnsi="Tw Cen MT" w:cs="Calibri"/>
                    <w:b w:val="0"/>
                    <w:sz w:val="20"/>
                    <w:szCs w:val="20"/>
                    <w:lang w:val="en"/>
                  </w:rPr>
                  <w:t xml:space="preserve">school </w:t>
                </w:r>
                <w:r w:rsidR="00AD0358">
                  <w:rPr>
                    <w:rFonts w:ascii="Tw Cen MT" w:eastAsia="Gill Sans" w:hAnsi="Tw Cen MT" w:cs="Calibri"/>
                    <w:b w:val="0"/>
                    <w:sz w:val="20"/>
                    <w:szCs w:val="20"/>
                    <w:lang w:val="en"/>
                  </w:rPr>
                  <w:t>and</w:t>
                </w:r>
                <w:r w:rsidR="00F31D90" w:rsidRPr="00F31D90">
                  <w:rPr>
                    <w:rFonts w:ascii="Tw Cen MT" w:eastAsia="Gill Sans" w:hAnsi="Tw Cen MT" w:cs="Calibri"/>
                    <w:b w:val="0"/>
                    <w:sz w:val="20"/>
                    <w:szCs w:val="20"/>
                    <w:lang w:val="en"/>
                  </w:rPr>
                  <w:t xml:space="preserve"> support training sessions for learners and staff on greenhouse farming practices</w:t>
                </w:r>
                <w:r w:rsidR="00AD0358">
                  <w:rPr>
                    <w:rFonts w:ascii="Tw Cen MT" w:eastAsia="Gill Sans" w:hAnsi="Tw Cen MT" w:cs="Calibri"/>
                    <w:b w:val="0"/>
                    <w:sz w:val="20"/>
                    <w:szCs w:val="20"/>
                    <w:lang w:val="en"/>
                  </w:rPr>
                  <w:t>.</w:t>
                </w:r>
              </w:sdtContent>
            </w:sdt>
            <w:r w:rsidR="00F31D90" w:rsidRPr="00F31D90">
              <w:rPr>
                <w:rFonts w:ascii="Tw Cen MT" w:eastAsia="Gill Sans" w:hAnsi="Tw Cen MT" w:cs="Calibri"/>
                <w:b w:val="0"/>
                <w:sz w:val="20"/>
                <w:szCs w:val="20"/>
                <w:lang w:val="en"/>
              </w:rPr>
              <w:t xml:space="preserve"> </w:t>
            </w:r>
          </w:p>
          <w:p w14:paraId="5E8EB2E7" w14:textId="1BA2D9AA" w:rsidR="00F31D90" w:rsidRPr="00F31D90" w:rsidRDefault="00F31D90" w:rsidP="00D622E1">
            <w:pPr>
              <w:pStyle w:val="ListParagraph"/>
              <w:numPr>
                <w:ilvl w:val="0"/>
                <w:numId w:val="19"/>
              </w:numPr>
              <w:spacing w:after="120"/>
              <w:jc w:val="both"/>
              <w:rPr>
                <w:rFonts w:ascii="Tw Cen MT" w:eastAsia="Gill Sans" w:hAnsi="Tw Cen MT" w:cs="Calibri"/>
                <w:b w:val="0"/>
                <w:sz w:val="20"/>
                <w:szCs w:val="20"/>
                <w:lang w:val="en"/>
              </w:rPr>
            </w:pPr>
            <w:r w:rsidRPr="00F31D90">
              <w:rPr>
                <w:rFonts w:ascii="Tw Cen MT" w:eastAsia="Gill Sans" w:hAnsi="Tw Cen MT" w:cs="Calibri"/>
                <w:b w:val="0"/>
                <w:sz w:val="20"/>
                <w:szCs w:val="20"/>
                <w:lang w:val="en"/>
              </w:rPr>
              <w:t>Supply of home/kitchen gardens tools for 40 IDP</w:t>
            </w:r>
            <w:r w:rsidR="00AD0358">
              <w:rPr>
                <w:rFonts w:ascii="Tw Cen MT" w:eastAsia="Gill Sans" w:hAnsi="Tw Cen MT" w:cs="Calibri"/>
                <w:b w:val="0"/>
                <w:sz w:val="20"/>
                <w:szCs w:val="20"/>
                <w:lang w:val="en"/>
              </w:rPr>
              <w:t xml:space="preserve"> Female-headed</w:t>
            </w:r>
            <w:r w:rsidRPr="00F31D90">
              <w:rPr>
                <w:rFonts w:ascii="Tw Cen MT" w:eastAsia="Gill Sans" w:hAnsi="Tw Cen MT" w:cs="Calibri"/>
                <w:b w:val="0"/>
                <w:sz w:val="20"/>
                <w:szCs w:val="20"/>
                <w:lang w:val="en"/>
              </w:rPr>
              <w:t xml:space="preserve"> households in </w:t>
            </w:r>
            <w:proofErr w:type="spellStart"/>
            <w:r w:rsidRPr="00F31D90">
              <w:rPr>
                <w:rFonts w:ascii="Tw Cen MT" w:eastAsia="Gill Sans" w:hAnsi="Tw Cen MT" w:cs="Calibri"/>
                <w:b w:val="0"/>
                <w:sz w:val="20"/>
                <w:szCs w:val="20"/>
                <w:lang w:val="en"/>
              </w:rPr>
              <w:t>Garowe</w:t>
            </w:r>
            <w:proofErr w:type="spellEnd"/>
            <w:r w:rsidRPr="00F31D90">
              <w:rPr>
                <w:rFonts w:ascii="Tw Cen MT" w:eastAsia="Gill Sans" w:hAnsi="Tw Cen MT" w:cs="Calibri"/>
                <w:b w:val="0"/>
                <w:sz w:val="20"/>
                <w:szCs w:val="20"/>
                <w:lang w:val="en"/>
              </w:rPr>
              <w:t xml:space="preserve"> District  </w:t>
            </w:r>
          </w:p>
          <w:p w14:paraId="23722DE6" w14:textId="77777777" w:rsidR="00F31D90" w:rsidRPr="00F31D90" w:rsidRDefault="00F31D90" w:rsidP="00CF1FCB">
            <w:pPr>
              <w:pStyle w:val="ListParagraph"/>
              <w:numPr>
                <w:ilvl w:val="0"/>
                <w:numId w:val="19"/>
              </w:numPr>
              <w:jc w:val="both"/>
              <w:rPr>
                <w:rFonts w:ascii="Tw Cen MT" w:eastAsia="Gill Sans" w:hAnsi="Tw Cen MT" w:cs="Calibri"/>
                <w:b w:val="0"/>
                <w:sz w:val="20"/>
                <w:szCs w:val="20"/>
                <w:lang w:val="en"/>
              </w:rPr>
            </w:pPr>
            <w:r w:rsidRPr="00F31D90">
              <w:rPr>
                <w:rFonts w:ascii="Tw Cen MT" w:eastAsia="Gill Sans" w:hAnsi="Tw Cen MT" w:cs="Calibri"/>
                <w:b w:val="0"/>
                <w:sz w:val="20"/>
                <w:szCs w:val="20"/>
                <w:lang w:val="en"/>
              </w:rPr>
              <w:t xml:space="preserve">Supply of 8000m two-inch HDPE pipes to the cooperatives in </w:t>
            </w:r>
            <w:proofErr w:type="spellStart"/>
            <w:r w:rsidRPr="00F31D90">
              <w:rPr>
                <w:rFonts w:ascii="Tw Cen MT" w:eastAsia="Gill Sans" w:hAnsi="Tw Cen MT" w:cs="Calibri"/>
                <w:b w:val="0"/>
                <w:sz w:val="20"/>
                <w:szCs w:val="20"/>
                <w:lang w:val="en"/>
              </w:rPr>
              <w:t>Bosaso</w:t>
            </w:r>
            <w:proofErr w:type="spellEnd"/>
            <w:r w:rsidRPr="00F31D90">
              <w:rPr>
                <w:rFonts w:ascii="Tw Cen MT" w:eastAsia="Gill Sans" w:hAnsi="Tw Cen MT" w:cs="Calibri"/>
                <w:b w:val="0"/>
                <w:sz w:val="20"/>
                <w:szCs w:val="20"/>
                <w:lang w:val="en"/>
              </w:rPr>
              <w:t xml:space="preserve"> and </w:t>
            </w:r>
            <w:proofErr w:type="spellStart"/>
            <w:r w:rsidRPr="00F31D90">
              <w:rPr>
                <w:rFonts w:ascii="Tw Cen MT" w:eastAsia="Gill Sans" w:hAnsi="Tw Cen MT" w:cs="Calibri"/>
                <w:b w:val="0"/>
                <w:sz w:val="20"/>
                <w:szCs w:val="20"/>
                <w:lang w:val="en"/>
              </w:rPr>
              <w:t>Garowe</w:t>
            </w:r>
            <w:proofErr w:type="spellEnd"/>
            <w:r w:rsidRPr="00F31D90">
              <w:rPr>
                <w:rFonts w:ascii="Tw Cen MT" w:eastAsia="Gill Sans" w:hAnsi="Tw Cen MT" w:cs="Calibri"/>
                <w:b w:val="0"/>
                <w:sz w:val="20"/>
                <w:szCs w:val="20"/>
                <w:lang w:val="en"/>
              </w:rPr>
              <w:t xml:space="preserve"> districts</w:t>
            </w:r>
          </w:p>
          <w:p w14:paraId="6E578C32" w14:textId="39AA37D1" w:rsidR="00F31D90" w:rsidRPr="00F31D90" w:rsidRDefault="00F31D90" w:rsidP="00CF1FCB">
            <w:pPr>
              <w:ind w:left="360"/>
              <w:jc w:val="both"/>
              <w:outlineLvl w:val="0"/>
              <w:rPr>
                <w:rFonts w:ascii="Tw Cen MT" w:hAnsi="Tw Cen MT" w:cs="Calibri"/>
                <w:b w:val="0"/>
                <w:sz w:val="20"/>
                <w:szCs w:val="20"/>
              </w:rPr>
            </w:pPr>
            <w:r w:rsidRPr="00F31D90">
              <w:rPr>
                <w:rFonts w:ascii="Tw Cen MT" w:hAnsi="Tw Cen MT" w:cs="Calibri"/>
                <w:b w:val="0"/>
                <w:sz w:val="20"/>
                <w:szCs w:val="20"/>
              </w:rPr>
              <w:t xml:space="preserve">4.   Supply of 2200 ventilated </w:t>
            </w:r>
            <w:r w:rsidR="00CF1FCB">
              <w:rPr>
                <w:rFonts w:ascii="Tw Cen MT" w:hAnsi="Tw Cen MT" w:cs="Calibri"/>
                <w:b w:val="0"/>
                <w:sz w:val="20"/>
                <w:szCs w:val="20"/>
              </w:rPr>
              <w:t xml:space="preserve">stackable </w:t>
            </w:r>
            <w:r w:rsidRPr="00F31D90">
              <w:rPr>
                <w:rFonts w:ascii="Tw Cen MT" w:hAnsi="Tw Cen MT" w:cs="Calibri"/>
                <w:b w:val="0"/>
                <w:sz w:val="20"/>
                <w:szCs w:val="20"/>
              </w:rPr>
              <w:t xml:space="preserve">vegetable crates of 50kg to reduce post harvesting losses    </w:t>
            </w:r>
          </w:p>
          <w:p w14:paraId="2FAA4A7C" w14:textId="77777777" w:rsidR="005724A4" w:rsidRPr="00F31D90" w:rsidRDefault="005724A4" w:rsidP="00D622E1">
            <w:pPr>
              <w:jc w:val="both"/>
              <w:outlineLvl w:val="0"/>
              <w:rPr>
                <w:rFonts w:ascii="Tw Cen MT" w:hAnsi="Tw Cen MT" w:cs="Calibri"/>
                <w:b w:val="0"/>
                <w:sz w:val="20"/>
                <w:szCs w:val="20"/>
              </w:rPr>
            </w:pPr>
          </w:p>
          <w:p w14:paraId="32F83550" w14:textId="77777777" w:rsidR="00C65D0F" w:rsidRDefault="00C65D0F" w:rsidP="00D622E1">
            <w:pPr>
              <w:jc w:val="both"/>
              <w:outlineLvl w:val="0"/>
              <w:rPr>
                <w:rFonts w:ascii="Tw Cen MT" w:hAnsi="Tw Cen MT" w:cs="Calibri"/>
                <w:b w:val="0"/>
                <w:sz w:val="20"/>
                <w:szCs w:val="20"/>
              </w:rPr>
            </w:pPr>
            <w:r w:rsidRPr="00AE7A34">
              <w:rPr>
                <w:rFonts w:ascii="Tw Cen MT" w:hAnsi="Tw Cen MT" w:cs="Calibri"/>
                <w:b w:val="0"/>
                <w:sz w:val="20"/>
                <w:szCs w:val="20"/>
              </w:rPr>
              <w:t>When preparing your quotation, please be guided by the</w:t>
            </w:r>
            <w:r w:rsidR="00F31D90">
              <w:rPr>
                <w:rFonts w:ascii="Tw Cen MT" w:hAnsi="Tw Cen MT" w:cs="Calibri"/>
                <w:b w:val="0"/>
                <w:sz w:val="20"/>
                <w:szCs w:val="20"/>
              </w:rPr>
              <w:t xml:space="preserve"> form a</w:t>
            </w:r>
            <w:r w:rsidR="00D622E1">
              <w:rPr>
                <w:rFonts w:ascii="Tw Cen MT" w:hAnsi="Tw Cen MT" w:cs="Calibri"/>
                <w:b w:val="0"/>
                <w:sz w:val="20"/>
                <w:szCs w:val="20"/>
              </w:rPr>
              <w:t>ttached herewith.</w:t>
            </w:r>
          </w:p>
          <w:p w14:paraId="772215BA" w14:textId="77777777" w:rsidR="00D622E1" w:rsidRPr="00AE7A34" w:rsidRDefault="00D622E1" w:rsidP="00D622E1">
            <w:pPr>
              <w:jc w:val="both"/>
              <w:outlineLvl w:val="0"/>
              <w:rPr>
                <w:rFonts w:ascii="Tw Cen MT" w:hAnsi="Tw Cen MT" w:cs="Calibri"/>
                <w:b w:val="0"/>
                <w:sz w:val="20"/>
                <w:szCs w:val="20"/>
              </w:rPr>
            </w:pPr>
          </w:p>
          <w:p w14:paraId="659DDD7D" w14:textId="1FE799C4" w:rsidR="00C65D0F" w:rsidRPr="00AE7A34" w:rsidRDefault="00C65D0F" w:rsidP="00943FBF">
            <w:pPr>
              <w:jc w:val="both"/>
              <w:outlineLvl w:val="0"/>
              <w:rPr>
                <w:rFonts w:ascii="Tw Cen MT" w:hAnsi="Tw Cen MT" w:cs="Calibri"/>
                <w:b w:val="0"/>
                <w:sz w:val="20"/>
                <w:szCs w:val="20"/>
              </w:rPr>
            </w:pPr>
            <w:r w:rsidRPr="00AE7A34">
              <w:rPr>
                <w:rFonts w:ascii="Tw Cen MT" w:hAnsi="Tw Cen MT" w:cs="Calibri"/>
                <w:b w:val="0"/>
                <w:sz w:val="20"/>
                <w:szCs w:val="20"/>
              </w:rPr>
              <w:t xml:space="preserve">Quotations may be submitted on or before </w:t>
            </w:r>
            <w:r w:rsidRPr="009B1A4B">
              <w:rPr>
                <w:rFonts w:ascii="Tw Cen MT" w:hAnsi="Tw Cen MT" w:cs="Calibri"/>
                <w:b w:val="0"/>
                <w:color w:val="FF0000"/>
                <w:sz w:val="20"/>
                <w:szCs w:val="20"/>
              </w:rPr>
              <w:t xml:space="preserve">11 am, </w:t>
            </w:r>
            <w:sdt>
              <w:sdtPr>
                <w:rPr>
                  <w:rFonts w:ascii="Tw Cen MT" w:hAnsi="Tw Cen MT" w:cs="Calibri"/>
                  <w:color w:val="FF0000"/>
                  <w:sz w:val="20"/>
                  <w:szCs w:val="20"/>
                </w:rPr>
                <w:id w:val="1779909563"/>
                <w:placeholder>
                  <w:docPart w:val="4C0FF8994FAA46BC8232403FB5278E51"/>
                </w:placeholder>
                <w:date w:fullDate="2025-03-22T00:00:00Z">
                  <w:dateFormat w:val="MMMM d, yyyy"/>
                  <w:lid w:val="en-US"/>
                  <w:storeMappedDataAs w:val="dateTime"/>
                  <w:calendar w:val="gregorian"/>
                </w:date>
              </w:sdtPr>
              <w:sdtEndPr/>
              <w:sdtContent>
                <w:r w:rsidR="005E3C79">
                  <w:rPr>
                    <w:rFonts w:ascii="Tw Cen MT" w:hAnsi="Tw Cen MT" w:cs="Calibri"/>
                    <w:color w:val="FF0000"/>
                    <w:sz w:val="20"/>
                    <w:szCs w:val="20"/>
                    <w:lang w:val="en-US"/>
                  </w:rPr>
                  <w:t>March 22, 2025</w:t>
                </w:r>
              </w:sdtContent>
            </w:sdt>
            <w:r w:rsidRPr="00AE7A34">
              <w:rPr>
                <w:rFonts w:ascii="Tw Cen MT" w:hAnsi="Tw Cen MT" w:cs="Calibri"/>
                <w:b w:val="0"/>
                <w:sz w:val="20"/>
                <w:szCs w:val="20"/>
              </w:rPr>
              <w:t>and via the address below:</w:t>
            </w:r>
          </w:p>
          <w:p w14:paraId="7446F52D" w14:textId="77777777" w:rsidR="00C65D0F" w:rsidRPr="00F31D90" w:rsidRDefault="00C65D0F" w:rsidP="00D622E1">
            <w:pPr>
              <w:jc w:val="both"/>
              <w:outlineLvl w:val="0"/>
              <w:rPr>
                <w:rFonts w:ascii="Tw Cen MT" w:hAnsi="Tw Cen MT" w:cs="Calibri"/>
                <w:b w:val="0"/>
                <w:sz w:val="20"/>
                <w:szCs w:val="20"/>
              </w:rPr>
            </w:pPr>
            <w:r w:rsidRPr="00AE7A34">
              <w:rPr>
                <w:rFonts w:ascii="Tw Cen MT" w:hAnsi="Tw Cen MT" w:cs="Calibri"/>
                <w:b w:val="0"/>
                <w:sz w:val="20"/>
                <w:szCs w:val="20"/>
              </w:rPr>
              <w:t>Social and Environmental Development Organization (SEDO)</w:t>
            </w:r>
          </w:p>
          <w:p w14:paraId="6138A759" w14:textId="55ACB314" w:rsidR="00C65D0F" w:rsidRDefault="009F1F9D" w:rsidP="00D622E1">
            <w:pPr>
              <w:jc w:val="both"/>
              <w:outlineLvl w:val="0"/>
              <w:rPr>
                <w:rFonts w:ascii="Tw Cen MT" w:hAnsi="Tw Cen MT" w:cs="Calibri"/>
                <w:b w:val="0"/>
                <w:color w:val="0000FF"/>
                <w:sz w:val="20"/>
                <w:szCs w:val="20"/>
              </w:rPr>
            </w:pPr>
            <w:hyperlink r:id="rId10" w:history="1">
              <w:r w:rsidR="007C7086" w:rsidRPr="00D622E1">
                <w:rPr>
                  <w:rFonts w:cs="Calibri"/>
                  <w:b w:val="0"/>
                  <w:color w:val="0000FF"/>
                </w:rPr>
                <w:t>procurement@sedosomalia.org</w:t>
              </w:r>
            </w:hyperlink>
            <w:r w:rsidR="007C7086" w:rsidRPr="00D622E1">
              <w:rPr>
                <w:rFonts w:ascii="Tw Cen MT" w:hAnsi="Tw Cen MT" w:cs="Calibri"/>
                <w:b w:val="0"/>
                <w:color w:val="0000FF"/>
                <w:sz w:val="20"/>
                <w:szCs w:val="20"/>
              </w:rPr>
              <w:t xml:space="preserve"> </w:t>
            </w:r>
          </w:p>
          <w:p w14:paraId="525241E5" w14:textId="77777777" w:rsidR="008E61B5" w:rsidRDefault="008E61B5" w:rsidP="00D622E1">
            <w:pPr>
              <w:jc w:val="both"/>
              <w:outlineLvl w:val="0"/>
              <w:rPr>
                <w:rFonts w:ascii="Tw Cen MT" w:hAnsi="Tw Cen MT" w:cs="Calibri"/>
                <w:color w:val="0000FF"/>
                <w:sz w:val="20"/>
                <w:szCs w:val="20"/>
              </w:rPr>
            </w:pPr>
          </w:p>
          <w:p w14:paraId="18601BC2" w14:textId="77777777" w:rsidR="00D53CF5" w:rsidRPr="00D53CF5" w:rsidRDefault="00D53CF5" w:rsidP="00D53CF5">
            <w:pPr>
              <w:jc w:val="both"/>
              <w:outlineLvl w:val="0"/>
              <w:rPr>
                <w:rFonts w:ascii="Tw Cen MT" w:hAnsi="Tw Cen MT" w:cs="Calibri"/>
                <w:b w:val="0"/>
                <w:sz w:val="20"/>
                <w:szCs w:val="20"/>
              </w:rPr>
            </w:pPr>
            <w:r w:rsidRPr="00D53CF5">
              <w:rPr>
                <w:rFonts w:ascii="Tw Cen MT" w:hAnsi="Tw Cen MT" w:cs="Calibri"/>
                <w:b w:val="0"/>
                <w:sz w:val="20"/>
                <w:szCs w:val="20"/>
              </w:rPr>
              <w:t xml:space="preserve">The BID opening will take place on 01 April 2025, 09:15 am please attend the meeting </w:t>
            </w:r>
            <w:proofErr w:type="gramStart"/>
            <w:r w:rsidRPr="00D53CF5">
              <w:rPr>
                <w:rFonts w:ascii="Tw Cen MT" w:hAnsi="Tw Cen MT" w:cs="Calibri"/>
                <w:b w:val="0"/>
                <w:sz w:val="20"/>
                <w:szCs w:val="20"/>
              </w:rPr>
              <w:t>5 minute</w:t>
            </w:r>
            <w:proofErr w:type="gramEnd"/>
            <w:r w:rsidRPr="00D53CF5">
              <w:rPr>
                <w:rFonts w:ascii="Tw Cen MT" w:hAnsi="Tw Cen MT" w:cs="Calibri"/>
                <w:b w:val="0"/>
                <w:sz w:val="20"/>
                <w:szCs w:val="20"/>
              </w:rPr>
              <w:t xml:space="preserve"> prior. Use the following link to</w:t>
            </w:r>
          </w:p>
          <w:p w14:paraId="6ADB7379" w14:textId="3A158D76" w:rsidR="00943FBF" w:rsidRPr="008E61B5" w:rsidRDefault="00D53CF5" w:rsidP="00D53CF5">
            <w:pPr>
              <w:jc w:val="both"/>
              <w:outlineLvl w:val="0"/>
              <w:rPr>
                <w:rFonts w:ascii="Tw Cen MT" w:hAnsi="Tw Cen MT" w:cs="Calibri"/>
                <w:b w:val="0"/>
                <w:sz w:val="20"/>
                <w:szCs w:val="20"/>
              </w:rPr>
            </w:pPr>
            <w:r w:rsidRPr="00D53CF5">
              <w:rPr>
                <w:rFonts w:ascii="Tw Cen MT" w:hAnsi="Tw Cen MT" w:cs="Calibri"/>
                <w:b w:val="0"/>
                <w:sz w:val="20"/>
                <w:szCs w:val="20"/>
              </w:rPr>
              <w:t>access :</w:t>
            </w:r>
            <w:bookmarkStart w:id="0" w:name="_GoBack"/>
            <w:bookmarkEnd w:id="0"/>
          </w:p>
          <w:p w14:paraId="6FA2F5FE" w14:textId="77777777" w:rsidR="008E61B5" w:rsidRDefault="008E61B5" w:rsidP="00D622E1">
            <w:pPr>
              <w:jc w:val="both"/>
              <w:outlineLvl w:val="0"/>
              <w:rPr>
                <w:rFonts w:ascii="Tw Cen MT" w:hAnsi="Tw Cen MT" w:cs="Calibri"/>
                <w:b w:val="0"/>
                <w:color w:val="0000FF"/>
                <w:sz w:val="20"/>
                <w:szCs w:val="20"/>
              </w:rPr>
            </w:pPr>
          </w:p>
          <w:p w14:paraId="5578DFAA" w14:textId="0B663D82" w:rsidR="00C65D0F" w:rsidRPr="00AE7A34" w:rsidRDefault="00012E22" w:rsidP="00D622E1">
            <w:pPr>
              <w:jc w:val="both"/>
              <w:rPr>
                <w:rFonts w:ascii="Tw Cen MT" w:hAnsi="Tw Cen MT" w:cs="Calibri"/>
                <w:b w:val="0"/>
                <w:sz w:val="20"/>
                <w:szCs w:val="20"/>
              </w:rPr>
            </w:pPr>
            <w:r w:rsidRPr="00012E22">
              <w:rPr>
                <w:rFonts w:ascii="Tw Cen MT" w:hAnsi="Tw Cen MT" w:cs="Calibri"/>
                <w:b w:val="0"/>
                <w:color w:val="0000FF"/>
                <w:sz w:val="20"/>
                <w:szCs w:val="20"/>
              </w:rPr>
              <w:t>https://shorturl.at/UvPA0</w:t>
            </w:r>
          </w:p>
          <w:p w14:paraId="2CA55574" w14:textId="77777777" w:rsidR="00012E22" w:rsidRDefault="00012E22" w:rsidP="00D622E1">
            <w:pPr>
              <w:jc w:val="both"/>
              <w:rPr>
                <w:rFonts w:ascii="Tw Cen MT" w:hAnsi="Tw Cen MT" w:cs="Calibri"/>
                <w:sz w:val="20"/>
                <w:szCs w:val="20"/>
              </w:rPr>
            </w:pPr>
          </w:p>
          <w:p w14:paraId="192970E6" w14:textId="6C524EC9" w:rsidR="00C65D0F" w:rsidRPr="00AE7A34" w:rsidRDefault="00C65D0F" w:rsidP="00D622E1">
            <w:pPr>
              <w:jc w:val="both"/>
              <w:rPr>
                <w:rFonts w:ascii="Tw Cen MT" w:hAnsi="Tw Cen MT" w:cs="Calibri"/>
                <w:b w:val="0"/>
                <w:sz w:val="20"/>
                <w:szCs w:val="20"/>
              </w:rPr>
            </w:pPr>
            <w:r w:rsidRPr="00AE7A34">
              <w:rPr>
                <w:rFonts w:ascii="Tw Cen MT" w:hAnsi="Tw Cen MT" w:cs="Calibri"/>
                <w:b w:val="0"/>
                <w:sz w:val="20"/>
                <w:szCs w:val="20"/>
              </w:rPr>
              <w:t xml:space="preserve">Quotations submitted by email must be limited to a maximum of </w:t>
            </w:r>
            <w:sdt>
              <w:sdtPr>
                <w:rPr>
                  <w:rFonts w:ascii="Tw Cen MT" w:hAnsi="Tw Cen MT" w:cs="Calibri"/>
                  <w:sz w:val="20"/>
                  <w:szCs w:val="20"/>
                </w:rPr>
                <w:id w:val="-1074429217"/>
                <w:text/>
              </w:sdtPr>
              <w:sdtEndPr/>
              <w:sdtContent>
                <w:r w:rsidRPr="00F31D90">
                  <w:rPr>
                    <w:rFonts w:ascii="Tw Cen MT" w:hAnsi="Tw Cen MT" w:cs="Calibri"/>
                    <w:b w:val="0"/>
                    <w:sz w:val="20"/>
                    <w:szCs w:val="20"/>
                  </w:rPr>
                  <w:t>10</w:t>
                </w:r>
              </w:sdtContent>
            </w:sdt>
            <w:r w:rsidRPr="00AE7A34">
              <w:rPr>
                <w:rFonts w:ascii="Tw Cen MT" w:hAnsi="Tw Cen MT" w:cs="Calibri"/>
                <w:b w:val="0"/>
                <w:sz w:val="20"/>
                <w:szCs w:val="20"/>
              </w:rPr>
              <w:t xml:space="preserve">MB, virus-free.  They must be free from any form of virus or corrupted </w:t>
            </w:r>
            <w:r w:rsidR="001701F4" w:rsidRPr="00AE7A34">
              <w:rPr>
                <w:rFonts w:ascii="Tw Cen MT" w:hAnsi="Tw Cen MT" w:cs="Calibri"/>
                <w:b w:val="0"/>
                <w:sz w:val="20"/>
                <w:szCs w:val="20"/>
              </w:rPr>
              <w:t>content</w:t>
            </w:r>
            <w:r w:rsidRPr="00AE7A34">
              <w:rPr>
                <w:rFonts w:ascii="Tw Cen MT" w:hAnsi="Tw Cen MT" w:cs="Calibri"/>
                <w:b w:val="0"/>
                <w:sz w:val="20"/>
                <w:szCs w:val="20"/>
              </w:rPr>
              <w:t xml:space="preserve">, or the quotations shall be rejected.  </w:t>
            </w:r>
          </w:p>
          <w:p w14:paraId="65DCEFDC" w14:textId="77777777" w:rsidR="00C65D0F" w:rsidRPr="00AE7A34" w:rsidRDefault="00C65D0F" w:rsidP="00D622E1">
            <w:pPr>
              <w:jc w:val="both"/>
              <w:rPr>
                <w:rFonts w:ascii="Tw Cen MT" w:hAnsi="Tw Cen MT" w:cs="Calibri"/>
                <w:b w:val="0"/>
                <w:sz w:val="20"/>
                <w:szCs w:val="20"/>
              </w:rPr>
            </w:pPr>
          </w:p>
          <w:p w14:paraId="67EAAFA0" w14:textId="12FF1988" w:rsidR="00C65D0F" w:rsidRPr="00AE7A34" w:rsidRDefault="00C65D0F" w:rsidP="00D622E1">
            <w:pPr>
              <w:jc w:val="both"/>
              <w:rPr>
                <w:rFonts w:ascii="Tw Cen MT" w:hAnsi="Tw Cen MT" w:cs="Calibri"/>
                <w:b w:val="0"/>
                <w:sz w:val="20"/>
                <w:szCs w:val="20"/>
              </w:rPr>
            </w:pPr>
            <w:r w:rsidRPr="00AE7A34">
              <w:rPr>
                <w:rFonts w:ascii="Tw Cen MT" w:hAnsi="Tw Cen MT" w:cs="Calibri"/>
                <w:b w:val="0"/>
                <w:sz w:val="20"/>
                <w:szCs w:val="20"/>
              </w:rPr>
              <w:t>It shall remain your responsibility to ensure that your quotation will reach the address above on or before the deadline.</w:t>
            </w:r>
            <w:r w:rsidR="008F6E1A">
              <w:rPr>
                <w:rFonts w:ascii="Tw Cen MT" w:hAnsi="Tw Cen MT" w:cs="Calibri"/>
                <w:b w:val="0"/>
                <w:sz w:val="20"/>
                <w:szCs w:val="20"/>
              </w:rPr>
              <w:t xml:space="preserve"> Clearly indicate in the Subject line of the Email the “</w:t>
            </w:r>
            <w:r w:rsidR="008F6E1A" w:rsidRPr="008F6E1A">
              <w:rPr>
                <w:rFonts w:ascii="Tw Cen MT" w:hAnsi="Tw Cen MT" w:cs="Calibri"/>
                <w:bCs/>
                <w:sz w:val="20"/>
                <w:szCs w:val="20"/>
              </w:rPr>
              <w:t>RFQ Reference No”</w:t>
            </w:r>
            <w:r w:rsidR="008F6E1A">
              <w:rPr>
                <w:rFonts w:ascii="Tw Cen MT" w:hAnsi="Tw Cen MT" w:cs="Calibri"/>
                <w:bCs/>
                <w:sz w:val="20"/>
                <w:szCs w:val="20"/>
              </w:rPr>
              <w:t>.</w:t>
            </w:r>
            <w:r w:rsidRPr="00AE7A34">
              <w:rPr>
                <w:rFonts w:ascii="Tw Cen MT" w:hAnsi="Tw Cen MT" w:cs="Calibri"/>
                <w:b w:val="0"/>
                <w:sz w:val="20"/>
                <w:szCs w:val="20"/>
              </w:rPr>
              <w:t xml:space="preserve">  Quotations that </w:t>
            </w:r>
            <w:r w:rsidR="001701F4" w:rsidRPr="00AE7A34">
              <w:rPr>
                <w:rFonts w:ascii="Tw Cen MT" w:hAnsi="Tw Cen MT" w:cs="Calibri"/>
                <w:b w:val="0"/>
                <w:sz w:val="20"/>
                <w:szCs w:val="20"/>
              </w:rPr>
              <w:t>SEDO receives</w:t>
            </w:r>
            <w:r w:rsidRPr="00AE7A34">
              <w:rPr>
                <w:rFonts w:ascii="Tw Cen MT" w:hAnsi="Tw Cen MT" w:cs="Calibri"/>
                <w:b w:val="0"/>
                <w:sz w:val="20"/>
                <w:szCs w:val="20"/>
              </w:rPr>
              <w:t xml:space="preserve"> after the deadline indicated above, for whatever reason, shall not be considered for evaluation. If you </w:t>
            </w:r>
            <w:r w:rsidR="001701F4" w:rsidRPr="00AE7A34">
              <w:rPr>
                <w:rFonts w:ascii="Tw Cen MT" w:hAnsi="Tw Cen MT" w:cs="Calibri"/>
                <w:b w:val="0"/>
                <w:sz w:val="20"/>
                <w:szCs w:val="20"/>
              </w:rPr>
              <w:t>submit your quotation by email, kindly ensure that it is</w:t>
            </w:r>
            <w:r w:rsidRPr="00AE7A34">
              <w:rPr>
                <w:rFonts w:ascii="Tw Cen MT" w:hAnsi="Tw Cen MT" w:cs="Calibri"/>
                <w:b w:val="0"/>
                <w:sz w:val="20"/>
                <w:szCs w:val="20"/>
              </w:rPr>
              <w:t xml:space="preserve"> signed</w:t>
            </w:r>
            <w:r w:rsidR="001701F4" w:rsidRPr="00AE7A34">
              <w:rPr>
                <w:rFonts w:ascii="Tw Cen MT" w:hAnsi="Tw Cen MT" w:cs="Calibri"/>
                <w:b w:val="0"/>
                <w:sz w:val="20"/>
                <w:szCs w:val="20"/>
              </w:rPr>
              <w:t>,</w:t>
            </w:r>
            <w:r w:rsidR="007C7086">
              <w:rPr>
                <w:rFonts w:ascii="Tw Cen MT" w:hAnsi="Tw Cen MT" w:cs="Calibri"/>
                <w:b w:val="0"/>
                <w:sz w:val="20"/>
                <w:szCs w:val="20"/>
              </w:rPr>
              <w:t xml:space="preserve"> stamped in the </w:t>
            </w:r>
            <w:r w:rsidRPr="00AE7A34">
              <w:rPr>
                <w:rFonts w:ascii="Tw Cen MT" w:hAnsi="Tw Cen MT" w:cs="Calibri"/>
                <w:b w:val="0"/>
                <w:sz w:val="20"/>
                <w:szCs w:val="20"/>
              </w:rPr>
              <w:t>pdf format</w:t>
            </w:r>
            <w:r w:rsidR="007C7086">
              <w:rPr>
                <w:rFonts w:ascii="Tw Cen MT" w:hAnsi="Tw Cen MT" w:cs="Calibri"/>
                <w:b w:val="0"/>
                <w:sz w:val="20"/>
                <w:szCs w:val="20"/>
              </w:rPr>
              <w:t xml:space="preserve"> within one zip file.</w:t>
            </w:r>
            <w:r w:rsidRPr="00AE7A34">
              <w:rPr>
                <w:rFonts w:ascii="Tw Cen MT" w:hAnsi="Tw Cen MT" w:cs="Calibri"/>
                <w:b w:val="0"/>
                <w:sz w:val="20"/>
                <w:szCs w:val="20"/>
              </w:rPr>
              <w:t xml:space="preserve"> </w:t>
            </w:r>
          </w:p>
          <w:p w14:paraId="31606BC3" w14:textId="77777777" w:rsidR="00C65D0F" w:rsidRPr="00AE7A34" w:rsidRDefault="00C65D0F" w:rsidP="00D622E1">
            <w:pPr>
              <w:jc w:val="both"/>
              <w:rPr>
                <w:rFonts w:ascii="Tw Cen MT" w:hAnsi="Tw Cen MT" w:cs="Calibri"/>
                <w:b w:val="0"/>
                <w:sz w:val="20"/>
                <w:szCs w:val="20"/>
              </w:rPr>
            </w:pPr>
            <w:r w:rsidRPr="00AE7A34">
              <w:rPr>
                <w:rFonts w:ascii="Tw Cen MT" w:hAnsi="Tw Cen MT" w:cs="Calibri"/>
                <w:b w:val="0"/>
                <w:sz w:val="20"/>
                <w:szCs w:val="20"/>
              </w:rPr>
              <w:tab/>
            </w:r>
          </w:p>
          <w:p w14:paraId="5B12DB20" w14:textId="77777777" w:rsidR="00C65D0F" w:rsidRDefault="00C65D0F" w:rsidP="00D622E1">
            <w:pPr>
              <w:jc w:val="both"/>
              <w:rPr>
                <w:rFonts w:ascii="Tw Cen MT" w:hAnsi="Tw Cen MT" w:cs="Calibri"/>
                <w:b w:val="0"/>
                <w:sz w:val="20"/>
                <w:szCs w:val="20"/>
              </w:rPr>
            </w:pPr>
            <w:r w:rsidRPr="00AE7A34">
              <w:rPr>
                <w:rFonts w:ascii="Tw Cen MT" w:hAnsi="Tw Cen MT" w:cs="Calibri"/>
                <w:b w:val="0"/>
                <w:sz w:val="20"/>
                <w:szCs w:val="20"/>
              </w:rPr>
              <w:t xml:space="preserve">Please take note of the following requirements and conditions </w:t>
            </w:r>
            <w:r w:rsidR="004330C9" w:rsidRPr="00AE7A34">
              <w:rPr>
                <w:rFonts w:ascii="Tw Cen MT" w:hAnsi="Tw Cen MT" w:cs="Calibri"/>
                <w:b w:val="0"/>
                <w:sz w:val="20"/>
                <w:szCs w:val="20"/>
              </w:rPr>
              <w:t>for</w:t>
            </w:r>
            <w:r w:rsidRPr="00AE7A34">
              <w:rPr>
                <w:rFonts w:ascii="Tw Cen MT" w:hAnsi="Tw Cen MT" w:cs="Calibri"/>
                <w:b w:val="0"/>
                <w:sz w:val="20"/>
                <w:szCs w:val="20"/>
              </w:rPr>
              <w:t xml:space="preserve"> the supply of the abovementioned service: </w:t>
            </w:r>
          </w:p>
          <w:p w14:paraId="7D6D38CE" w14:textId="77777777" w:rsidR="00F31D90" w:rsidRDefault="00F31D90" w:rsidP="00D622E1">
            <w:pPr>
              <w:jc w:val="both"/>
              <w:rPr>
                <w:rFonts w:ascii="Tw Cen MT" w:hAnsi="Tw Cen MT" w:cs="Calibri"/>
                <w:b w:val="0"/>
                <w:sz w:val="20"/>
                <w:szCs w:val="20"/>
              </w:rPr>
            </w:pPr>
          </w:p>
          <w:p w14:paraId="62294366" w14:textId="77777777" w:rsidR="00F31D90" w:rsidRDefault="00F31D90" w:rsidP="00D622E1">
            <w:pPr>
              <w:jc w:val="both"/>
              <w:rPr>
                <w:rFonts w:ascii="Tw Cen MT" w:hAnsi="Tw Cen MT" w:cs="Calibri"/>
                <w:b w:val="0"/>
                <w:sz w:val="20"/>
                <w:szCs w:val="20"/>
              </w:rPr>
            </w:pPr>
          </w:p>
          <w:p w14:paraId="640B96F7" w14:textId="77777777" w:rsidR="00F31D90" w:rsidRDefault="00F31D90" w:rsidP="00D622E1">
            <w:pPr>
              <w:jc w:val="both"/>
              <w:rPr>
                <w:rFonts w:ascii="Tw Cen MT" w:hAnsi="Tw Cen MT" w:cs="Calibri"/>
                <w:b w:val="0"/>
                <w:sz w:val="20"/>
                <w:szCs w:val="20"/>
              </w:rPr>
            </w:pPr>
          </w:p>
          <w:p w14:paraId="2BAB65B0" w14:textId="77777777" w:rsidR="00F31D90" w:rsidRDefault="00F31D90" w:rsidP="00D622E1">
            <w:pPr>
              <w:jc w:val="both"/>
              <w:rPr>
                <w:rFonts w:ascii="Tw Cen MT" w:hAnsi="Tw Cen MT" w:cs="Calibri"/>
                <w:b w:val="0"/>
                <w:sz w:val="20"/>
                <w:szCs w:val="20"/>
              </w:rPr>
            </w:pPr>
          </w:p>
          <w:p w14:paraId="6968D040" w14:textId="77777777" w:rsidR="00F31D90" w:rsidRDefault="00F31D90" w:rsidP="00D622E1">
            <w:pPr>
              <w:jc w:val="right"/>
              <w:rPr>
                <w:rFonts w:ascii="Tw Cen MT" w:hAnsi="Tw Cen MT" w:cs="Calibri"/>
                <w:b w:val="0"/>
                <w:sz w:val="20"/>
                <w:szCs w:val="20"/>
              </w:rPr>
            </w:pPr>
            <w:r>
              <w:rPr>
                <w:rFonts w:ascii="Tw Cen MT" w:hAnsi="Tw Cen MT" w:cs="Calibri"/>
                <w:b w:val="0"/>
                <w:sz w:val="20"/>
                <w:szCs w:val="20"/>
              </w:rPr>
              <w:t xml:space="preserve">Sincerely Yours </w:t>
            </w:r>
          </w:p>
          <w:p w14:paraId="1F6B1B69" w14:textId="48B452AE" w:rsidR="00F31D90" w:rsidRPr="00F31D90" w:rsidRDefault="00F31D90" w:rsidP="00012E22">
            <w:pPr>
              <w:jc w:val="right"/>
              <w:rPr>
                <w:rFonts w:ascii="Tw Cen MT" w:hAnsi="Tw Cen MT" w:cs="Calibri"/>
                <w:b w:val="0"/>
                <w:sz w:val="20"/>
                <w:szCs w:val="20"/>
              </w:rPr>
            </w:pPr>
            <w:proofErr w:type="spellStart"/>
            <w:r>
              <w:rPr>
                <w:rFonts w:ascii="Tw Cen MT" w:hAnsi="Tw Cen MT" w:cs="Calibri"/>
                <w:b w:val="0"/>
                <w:sz w:val="20"/>
                <w:szCs w:val="20"/>
              </w:rPr>
              <w:lastRenderedPageBreak/>
              <w:t>Programe</w:t>
            </w:r>
            <w:proofErr w:type="spellEnd"/>
            <w:r>
              <w:rPr>
                <w:rFonts w:ascii="Tw Cen MT" w:hAnsi="Tw Cen MT" w:cs="Calibri"/>
                <w:b w:val="0"/>
                <w:sz w:val="20"/>
                <w:szCs w:val="20"/>
              </w:rPr>
              <w:t xml:space="preserve"> Manager</w:t>
            </w:r>
          </w:p>
          <w:tbl>
            <w:tblPr>
              <w:tblpPr w:leftFromText="180" w:rightFromText="180" w:horzAnchor="margin" w:tblpY="-1344"/>
              <w:tblOverlap w:val="neve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8280"/>
            </w:tblGrid>
            <w:tr w:rsidR="004B617E" w:rsidRPr="00F31D90" w14:paraId="51B01FB4" w14:textId="77777777" w:rsidTr="00843815">
              <w:trPr>
                <w:cantSplit/>
                <w:trHeight w:val="998"/>
              </w:trPr>
              <w:tc>
                <w:tcPr>
                  <w:tcW w:w="2323" w:type="dxa"/>
                </w:tcPr>
                <w:p w14:paraId="6B07583E" w14:textId="77777777" w:rsidR="004B617E" w:rsidRPr="00AE7A34" w:rsidRDefault="00D622E1" w:rsidP="00D622E1">
                  <w:pPr>
                    <w:spacing w:line="240" w:lineRule="auto"/>
                    <w:jc w:val="both"/>
                    <w:rPr>
                      <w:rFonts w:ascii="Tw Cen MT" w:hAnsi="Tw Cen MT" w:cs="Calibri"/>
                      <w:sz w:val="20"/>
                      <w:szCs w:val="20"/>
                    </w:rPr>
                  </w:pPr>
                  <w:r>
                    <w:rPr>
                      <w:rFonts w:ascii="Tw Cen MT" w:hAnsi="Tw Cen MT" w:cs="Calibri"/>
                      <w:sz w:val="20"/>
                      <w:szCs w:val="20"/>
                    </w:rPr>
                    <w:lastRenderedPageBreak/>
                    <w:t>Project Name:</w:t>
                  </w:r>
                </w:p>
              </w:tc>
              <w:tc>
                <w:tcPr>
                  <w:tcW w:w="8280" w:type="dxa"/>
                </w:tcPr>
                <w:p w14:paraId="13D13F35" w14:textId="77777777" w:rsidR="008667C5" w:rsidRPr="00F31D90" w:rsidRDefault="004B617E" w:rsidP="00D622E1">
                  <w:pPr>
                    <w:spacing w:after="120" w:line="240" w:lineRule="auto"/>
                    <w:contextualSpacing/>
                    <w:jc w:val="both"/>
                    <w:rPr>
                      <w:rFonts w:ascii="Tw Cen MT" w:hAnsi="Tw Cen MT" w:cs="Calibri"/>
                      <w:sz w:val="20"/>
                      <w:szCs w:val="20"/>
                    </w:rPr>
                  </w:pPr>
                  <w:r w:rsidRPr="00F31D90">
                    <w:rPr>
                      <w:rFonts w:ascii="Tw Cen MT" w:hAnsi="Tw Cen MT" w:cs="Calibri"/>
                      <w:sz w:val="20"/>
                      <w:szCs w:val="20"/>
                    </w:rPr>
                    <w:t>Project:</w:t>
                  </w:r>
                  <w:r w:rsidR="008667C5" w:rsidRPr="00F31D90">
                    <w:rPr>
                      <w:rFonts w:ascii="Tw Cen MT" w:hAnsi="Tw Cen MT" w:cs="Calibri"/>
                      <w:sz w:val="20"/>
                      <w:szCs w:val="20"/>
                    </w:rPr>
                    <w:t xml:space="preserve"> Strengthening Sustainable Linkages Between Farmers' </w:t>
                  </w:r>
                </w:p>
                <w:p w14:paraId="5D729152" w14:textId="77777777" w:rsidR="008667C5" w:rsidRPr="00F31D90" w:rsidRDefault="008667C5" w:rsidP="00D622E1">
                  <w:pPr>
                    <w:spacing w:after="120" w:line="240" w:lineRule="auto"/>
                    <w:contextualSpacing/>
                    <w:jc w:val="both"/>
                    <w:rPr>
                      <w:rFonts w:ascii="Tw Cen MT" w:hAnsi="Tw Cen MT" w:cs="Calibri"/>
                      <w:sz w:val="20"/>
                      <w:szCs w:val="20"/>
                    </w:rPr>
                  </w:pPr>
                  <w:r w:rsidRPr="00F31D90">
                    <w:rPr>
                      <w:rFonts w:ascii="Tw Cen MT" w:hAnsi="Tw Cen MT" w:cs="Calibri"/>
                      <w:sz w:val="20"/>
                      <w:szCs w:val="20"/>
                    </w:rPr>
                    <w:t xml:space="preserve">Cooperatives and Schools under the Home-Grown School Feeding </w:t>
                  </w:r>
                </w:p>
                <w:p w14:paraId="0F3DD20E" w14:textId="77777777" w:rsidR="005724A4" w:rsidRPr="00D622E1" w:rsidRDefault="008667C5" w:rsidP="00D622E1">
                  <w:pPr>
                    <w:spacing w:after="120" w:line="240" w:lineRule="auto"/>
                    <w:contextualSpacing/>
                    <w:jc w:val="both"/>
                    <w:rPr>
                      <w:rFonts w:ascii="Tw Cen MT" w:hAnsi="Tw Cen MT" w:cs="Calibri"/>
                      <w:sz w:val="20"/>
                      <w:szCs w:val="20"/>
                    </w:rPr>
                  </w:pPr>
                  <w:proofErr w:type="spellStart"/>
                  <w:r w:rsidRPr="00F31D90">
                    <w:rPr>
                      <w:rFonts w:ascii="Tw Cen MT" w:hAnsi="Tw Cen MT" w:cs="Calibri"/>
                      <w:sz w:val="20"/>
                      <w:szCs w:val="20"/>
                    </w:rPr>
                    <w:t>Programme</w:t>
                  </w:r>
                  <w:proofErr w:type="spellEnd"/>
                  <w:r w:rsidRPr="00F31D90">
                    <w:rPr>
                      <w:rFonts w:ascii="Tw Cen MT" w:hAnsi="Tw Cen MT" w:cs="Calibri"/>
                      <w:sz w:val="20"/>
                      <w:szCs w:val="20"/>
                    </w:rPr>
                    <w:t xml:space="preserve"> in </w:t>
                  </w:r>
                  <w:proofErr w:type="spellStart"/>
                  <w:r w:rsidRPr="00F31D90">
                    <w:rPr>
                      <w:rFonts w:ascii="Tw Cen MT" w:hAnsi="Tw Cen MT" w:cs="Calibri"/>
                      <w:sz w:val="20"/>
                      <w:szCs w:val="20"/>
                    </w:rPr>
                    <w:t>Nugal</w:t>
                  </w:r>
                  <w:proofErr w:type="spellEnd"/>
                  <w:r w:rsidRPr="00F31D90">
                    <w:rPr>
                      <w:rFonts w:ascii="Tw Cen MT" w:hAnsi="Tw Cen MT" w:cs="Calibri"/>
                      <w:sz w:val="20"/>
                      <w:szCs w:val="20"/>
                    </w:rPr>
                    <w:t xml:space="preserve"> and Bari regions in Puntland state, Somalia.</w:t>
                  </w:r>
                  <w:r w:rsidR="005724A4" w:rsidRPr="00D622E1">
                    <w:rPr>
                      <w:rFonts w:ascii="Tw Cen MT" w:hAnsi="Tw Cen MT" w:cs="Calibri"/>
                      <w:sz w:val="20"/>
                      <w:szCs w:val="20"/>
                    </w:rPr>
                    <w:t xml:space="preserve"> </w:t>
                  </w:r>
                </w:p>
              </w:tc>
            </w:tr>
            <w:tr w:rsidR="004B617E" w:rsidRPr="00F31D90" w14:paraId="6B4C6539" w14:textId="77777777" w:rsidTr="00843815">
              <w:trPr>
                <w:cantSplit/>
                <w:trHeight w:val="240"/>
              </w:trPr>
              <w:tc>
                <w:tcPr>
                  <w:tcW w:w="2323" w:type="dxa"/>
                </w:tcPr>
                <w:p w14:paraId="6CBD1434" w14:textId="77777777" w:rsidR="004B617E" w:rsidRPr="00AE7A34" w:rsidRDefault="004B617E" w:rsidP="00D622E1">
                  <w:pPr>
                    <w:spacing w:line="240" w:lineRule="auto"/>
                    <w:jc w:val="both"/>
                    <w:rPr>
                      <w:rFonts w:ascii="Tw Cen MT" w:hAnsi="Tw Cen MT" w:cs="Calibri"/>
                      <w:sz w:val="20"/>
                      <w:szCs w:val="20"/>
                    </w:rPr>
                  </w:pPr>
                  <w:r w:rsidRPr="00F31D90">
                    <w:rPr>
                      <w:rFonts w:ascii="Tw Cen MT" w:hAnsi="Tw Cen MT" w:cs="Calibri"/>
                      <w:sz w:val="20"/>
                      <w:szCs w:val="20"/>
                    </w:rPr>
                    <w:t>Brief Description of the Required Services</w:t>
                  </w:r>
                  <w:r w:rsidRPr="00F31D90">
                    <w:footnoteReference w:id="1"/>
                  </w:r>
                </w:p>
              </w:tc>
              <w:tc>
                <w:tcPr>
                  <w:tcW w:w="8280" w:type="dxa"/>
                </w:tcPr>
                <w:p w14:paraId="2CBD0A99" w14:textId="77777777" w:rsidR="004B617E" w:rsidRPr="00F31D90" w:rsidRDefault="004B617E" w:rsidP="00D622E1">
                  <w:pPr>
                    <w:spacing w:line="240" w:lineRule="auto"/>
                    <w:jc w:val="both"/>
                    <w:rPr>
                      <w:rFonts w:ascii="Tw Cen MT" w:hAnsi="Tw Cen MT" w:cs="Calibri"/>
                      <w:sz w:val="20"/>
                      <w:szCs w:val="20"/>
                    </w:rPr>
                  </w:pPr>
                  <w:r w:rsidRPr="00F31D90">
                    <w:rPr>
                      <w:rFonts w:ascii="Tw Cen MT" w:hAnsi="Tw Cen MT" w:cs="Calibri"/>
                      <w:sz w:val="20"/>
                      <w:szCs w:val="20"/>
                    </w:rPr>
                    <w:t xml:space="preserve">SEDO seeks expressions of interest by Potential Bidders in </w:t>
                  </w:r>
                  <w:r w:rsidR="008667C5" w:rsidRPr="00F31D90">
                    <w:rPr>
                      <w:rFonts w:ascii="Tw Cen MT" w:hAnsi="Tw Cen MT" w:cs="Calibri"/>
                      <w:sz w:val="20"/>
                      <w:szCs w:val="20"/>
                    </w:rPr>
                    <w:t xml:space="preserve">Puntland </w:t>
                  </w:r>
                  <w:r w:rsidRPr="00F31D90">
                    <w:rPr>
                      <w:rFonts w:ascii="Tw Cen MT" w:hAnsi="Tw Cen MT" w:cs="Calibri"/>
                      <w:sz w:val="20"/>
                      <w:szCs w:val="20"/>
                    </w:rPr>
                    <w:t xml:space="preserve">Somalia, based on the SoW and, timeline outlined in this </w:t>
                  </w:r>
                  <w:proofErr w:type="spellStart"/>
                  <w:r w:rsidRPr="00F31D90">
                    <w:rPr>
                      <w:rFonts w:ascii="Tw Cen MT" w:hAnsi="Tw Cen MT" w:cs="Calibri"/>
                      <w:sz w:val="20"/>
                      <w:szCs w:val="20"/>
                    </w:rPr>
                    <w:t>ToR</w:t>
                  </w:r>
                  <w:proofErr w:type="spellEnd"/>
                  <w:r w:rsidRPr="00F31D90">
                    <w:rPr>
                      <w:rFonts w:ascii="Tw Cen MT" w:hAnsi="Tw Cen MT" w:cs="Calibri"/>
                      <w:sz w:val="20"/>
                      <w:szCs w:val="20"/>
                    </w:rPr>
                    <w:t xml:space="preserve">. </w:t>
                  </w:r>
                </w:p>
              </w:tc>
            </w:tr>
            <w:tr w:rsidR="004B617E" w:rsidRPr="00F31D90" w14:paraId="69BCB0C1" w14:textId="77777777" w:rsidTr="00843815">
              <w:trPr>
                <w:cantSplit/>
                <w:trHeight w:val="240"/>
              </w:trPr>
              <w:tc>
                <w:tcPr>
                  <w:tcW w:w="2323" w:type="dxa"/>
                </w:tcPr>
                <w:p w14:paraId="6CD42D25" w14:textId="77777777" w:rsidR="004B617E" w:rsidRPr="00F31D90" w:rsidRDefault="004B617E" w:rsidP="00D622E1">
                  <w:pPr>
                    <w:spacing w:line="240" w:lineRule="auto"/>
                    <w:jc w:val="both"/>
                    <w:rPr>
                      <w:rFonts w:ascii="Tw Cen MT" w:hAnsi="Tw Cen MT" w:cs="Calibri"/>
                      <w:sz w:val="20"/>
                      <w:szCs w:val="20"/>
                    </w:rPr>
                  </w:pPr>
                  <w:r w:rsidRPr="00F31D90">
                    <w:rPr>
                      <w:rFonts w:ascii="Tw Cen MT" w:hAnsi="Tw Cen MT" w:cs="Calibri"/>
                      <w:sz w:val="20"/>
                      <w:szCs w:val="20"/>
                    </w:rPr>
                    <w:t>Scope of work</w:t>
                  </w:r>
                </w:p>
              </w:tc>
              <w:tc>
                <w:tcPr>
                  <w:tcW w:w="8280" w:type="dxa"/>
                </w:tcPr>
                <w:p w14:paraId="22D4E4F2" w14:textId="77777777" w:rsidR="004B617E" w:rsidRPr="00F31D90" w:rsidRDefault="004B617E" w:rsidP="00D622E1">
                  <w:pPr>
                    <w:spacing w:after="120" w:line="240" w:lineRule="auto"/>
                    <w:jc w:val="both"/>
                    <w:rPr>
                      <w:rFonts w:ascii="Tw Cen MT" w:hAnsi="Tw Cen MT" w:cs="Calibri"/>
                      <w:sz w:val="20"/>
                      <w:szCs w:val="20"/>
                    </w:rPr>
                  </w:pPr>
                  <w:r w:rsidRPr="00F31D90">
                    <w:rPr>
                      <w:rFonts w:ascii="Tw Cen MT" w:hAnsi="Tw Cen MT" w:cs="Calibri"/>
                      <w:sz w:val="20"/>
                      <w:szCs w:val="20"/>
                    </w:rPr>
                    <w:t>It outlines the Scope of Work (SoW) and timeline f</w:t>
                  </w:r>
                  <w:r w:rsidR="008667C5" w:rsidRPr="00F31D90">
                    <w:rPr>
                      <w:rFonts w:ascii="Tw Cen MT" w:hAnsi="Tw Cen MT" w:cs="Calibri"/>
                      <w:sz w:val="20"/>
                      <w:szCs w:val="20"/>
                    </w:rPr>
                    <w:t>or:</w:t>
                  </w:r>
                </w:p>
                <w:p w14:paraId="5C5FDF2B" w14:textId="5B3B2D4F" w:rsidR="008667C5" w:rsidRPr="00F31D90" w:rsidRDefault="009F1F9D" w:rsidP="00D622E1">
                  <w:pPr>
                    <w:pStyle w:val="ListParagraph"/>
                    <w:numPr>
                      <w:ilvl w:val="0"/>
                      <w:numId w:val="34"/>
                    </w:numPr>
                    <w:spacing w:after="120"/>
                    <w:jc w:val="both"/>
                    <w:rPr>
                      <w:rFonts w:ascii="Tw Cen MT" w:eastAsia="Gill Sans" w:hAnsi="Tw Cen MT" w:cs="Calibri"/>
                      <w:sz w:val="20"/>
                      <w:szCs w:val="20"/>
                      <w:lang w:val="en"/>
                    </w:rPr>
                  </w:pPr>
                  <w:sdt>
                    <w:sdtPr>
                      <w:rPr>
                        <w:rFonts w:ascii="Tw Cen MT" w:eastAsia="Gill Sans" w:hAnsi="Tw Cen MT" w:cs="Calibri"/>
                        <w:sz w:val="20"/>
                        <w:szCs w:val="20"/>
                        <w:lang w:val="en"/>
                      </w:rPr>
                      <w:id w:val="-574812594"/>
                      <w:placeholder>
                        <w:docPart w:val="8E233B49409C42278E121880A803EEC9"/>
                      </w:placeholder>
                      <w:text w:multiLine="1"/>
                    </w:sdtPr>
                    <w:sdtEndPr/>
                    <w:sdtContent>
                      <w:r w:rsidR="008667C5" w:rsidRPr="00F31D90">
                        <w:rPr>
                          <w:rFonts w:ascii="Tw Cen MT" w:eastAsia="Gill Sans" w:hAnsi="Tw Cen MT" w:cs="Calibri"/>
                          <w:sz w:val="20"/>
                          <w:szCs w:val="20"/>
                          <w:lang w:val="en"/>
                        </w:rPr>
                        <w:t xml:space="preserve">Construct a greenhouse at </w:t>
                      </w:r>
                      <w:r w:rsidR="008F6E1A">
                        <w:rPr>
                          <w:rFonts w:ascii="Tw Cen MT" w:eastAsia="Gill Sans" w:hAnsi="Tw Cen MT" w:cs="Calibri"/>
                          <w:sz w:val="20"/>
                          <w:szCs w:val="20"/>
                          <w:lang w:val="en"/>
                        </w:rPr>
                        <w:t xml:space="preserve">Al </w:t>
                      </w:r>
                      <w:r w:rsidR="008667C5" w:rsidRPr="00F31D90">
                        <w:rPr>
                          <w:rFonts w:ascii="Tw Cen MT" w:eastAsia="Gill Sans" w:hAnsi="Tw Cen MT" w:cs="Calibri"/>
                          <w:sz w:val="20"/>
                          <w:szCs w:val="20"/>
                          <w:lang w:val="en"/>
                        </w:rPr>
                        <w:t xml:space="preserve">AMAL School in </w:t>
                      </w:r>
                      <w:proofErr w:type="spellStart"/>
                      <w:r w:rsidR="008667C5" w:rsidRPr="00F31D90">
                        <w:rPr>
                          <w:rFonts w:ascii="Tw Cen MT" w:eastAsia="Gill Sans" w:hAnsi="Tw Cen MT" w:cs="Calibri"/>
                          <w:sz w:val="20"/>
                          <w:szCs w:val="20"/>
                          <w:lang w:val="en"/>
                        </w:rPr>
                        <w:t>Garowe</w:t>
                      </w:r>
                      <w:proofErr w:type="spellEnd"/>
                      <w:r w:rsidR="008F6E1A">
                        <w:rPr>
                          <w:rFonts w:ascii="Tw Cen MT" w:eastAsia="Gill Sans" w:hAnsi="Tw Cen MT" w:cs="Calibri"/>
                          <w:sz w:val="20"/>
                          <w:szCs w:val="20"/>
                          <w:lang w:val="en"/>
                        </w:rPr>
                        <w:t xml:space="preserve">, and conduct </w:t>
                      </w:r>
                      <w:r w:rsidR="008667C5" w:rsidRPr="00F31D90">
                        <w:rPr>
                          <w:rFonts w:ascii="Tw Cen MT" w:eastAsia="Gill Sans" w:hAnsi="Tw Cen MT" w:cs="Calibri"/>
                          <w:sz w:val="20"/>
                          <w:szCs w:val="20"/>
                          <w:lang w:val="en"/>
                        </w:rPr>
                        <w:t>support training sessions for learners and staff on greenhouse farming practices</w:t>
                      </w:r>
                    </w:sdtContent>
                  </w:sdt>
                  <w:r w:rsidR="008667C5" w:rsidRPr="00F31D90">
                    <w:rPr>
                      <w:rFonts w:ascii="Tw Cen MT" w:eastAsia="Gill Sans" w:hAnsi="Tw Cen MT" w:cs="Calibri"/>
                      <w:sz w:val="20"/>
                      <w:szCs w:val="20"/>
                      <w:lang w:val="en"/>
                    </w:rPr>
                    <w:t xml:space="preserve"> </w:t>
                  </w:r>
                </w:p>
                <w:p w14:paraId="65016ADB" w14:textId="77777777" w:rsidR="00580B45" w:rsidRPr="00F31D90" w:rsidRDefault="00580B45" w:rsidP="00D622E1">
                  <w:pPr>
                    <w:pStyle w:val="ListParagraph"/>
                    <w:numPr>
                      <w:ilvl w:val="0"/>
                      <w:numId w:val="34"/>
                    </w:numPr>
                    <w:spacing w:after="120"/>
                    <w:jc w:val="both"/>
                    <w:rPr>
                      <w:rFonts w:ascii="Tw Cen MT" w:eastAsia="Gill Sans" w:hAnsi="Tw Cen MT" w:cs="Calibri"/>
                      <w:sz w:val="20"/>
                      <w:szCs w:val="20"/>
                      <w:lang w:val="en"/>
                    </w:rPr>
                  </w:pPr>
                  <w:r w:rsidRPr="00F31D90">
                    <w:rPr>
                      <w:rFonts w:ascii="Tw Cen MT" w:eastAsia="Gill Sans" w:hAnsi="Tw Cen MT" w:cs="Calibri"/>
                      <w:sz w:val="20"/>
                      <w:szCs w:val="20"/>
                      <w:lang w:val="en"/>
                    </w:rPr>
                    <w:t xml:space="preserve">Supply of home/kitchen gardens tools for 40 IDP households in </w:t>
                  </w:r>
                  <w:proofErr w:type="spellStart"/>
                  <w:r w:rsidRPr="00F31D90">
                    <w:rPr>
                      <w:rFonts w:ascii="Tw Cen MT" w:eastAsia="Gill Sans" w:hAnsi="Tw Cen MT" w:cs="Calibri"/>
                      <w:sz w:val="20"/>
                      <w:szCs w:val="20"/>
                      <w:lang w:val="en"/>
                    </w:rPr>
                    <w:t>Garowe</w:t>
                  </w:r>
                  <w:proofErr w:type="spellEnd"/>
                  <w:r w:rsidRPr="00F31D90">
                    <w:rPr>
                      <w:rFonts w:ascii="Tw Cen MT" w:eastAsia="Gill Sans" w:hAnsi="Tw Cen MT" w:cs="Calibri"/>
                      <w:sz w:val="20"/>
                      <w:szCs w:val="20"/>
                      <w:lang w:val="en"/>
                    </w:rPr>
                    <w:t xml:space="preserve"> District  </w:t>
                  </w:r>
                </w:p>
                <w:p w14:paraId="026D4587" w14:textId="77777777" w:rsidR="008667C5" w:rsidRPr="00F31D90" w:rsidRDefault="008667C5" w:rsidP="008F6E1A">
                  <w:pPr>
                    <w:pStyle w:val="ListParagraph"/>
                    <w:numPr>
                      <w:ilvl w:val="0"/>
                      <w:numId w:val="34"/>
                    </w:numPr>
                    <w:jc w:val="both"/>
                    <w:rPr>
                      <w:rFonts w:ascii="Tw Cen MT" w:eastAsia="Gill Sans" w:hAnsi="Tw Cen MT" w:cs="Calibri"/>
                      <w:sz w:val="20"/>
                      <w:szCs w:val="20"/>
                      <w:lang w:val="en"/>
                    </w:rPr>
                  </w:pPr>
                  <w:r w:rsidRPr="00F31D90">
                    <w:rPr>
                      <w:rFonts w:ascii="Tw Cen MT" w:eastAsia="Gill Sans" w:hAnsi="Tw Cen MT" w:cs="Calibri"/>
                      <w:sz w:val="20"/>
                      <w:szCs w:val="20"/>
                      <w:lang w:val="en"/>
                    </w:rPr>
                    <w:t xml:space="preserve">Supply of 8000m two-inch HDPE pipes to the cooperatives in </w:t>
                  </w:r>
                  <w:proofErr w:type="spellStart"/>
                  <w:r w:rsidRPr="00F31D90">
                    <w:rPr>
                      <w:rFonts w:ascii="Tw Cen MT" w:eastAsia="Gill Sans" w:hAnsi="Tw Cen MT" w:cs="Calibri"/>
                      <w:sz w:val="20"/>
                      <w:szCs w:val="20"/>
                      <w:lang w:val="en"/>
                    </w:rPr>
                    <w:t>Bosaso</w:t>
                  </w:r>
                  <w:proofErr w:type="spellEnd"/>
                  <w:r w:rsidRPr="00F31D90">
                    <w:rPr>
                      <w:rFonts w:ascii="Tw Cen MT" w:eastAsia="Gill Sans" w:hAnsi="Tw Cen MT" w:cs="Calibri"/>
                      <w:sz w:val="20"/>
                      <w:szCs w:val="20"/>
                      <w:lang w:val="en"/>
                    </w:rPr>
                    <w:t xml:space="preserve"> and </w:t>
                  </w:r>
                  <w:proofErr w:type="spellStart"/>
                  <w:r w:rsidRPr="00F31D90">
                    <w:rPr>
                      <w:rFonts w:ascii="Tw Cen MT" w:eastAsia="Gill Sans" w:hAnsi="Tw Cen MT" w:cs="Calibri"/>
                      <w:sz w:val="20"/>
                      <w:szCs w:val="20"/>
                      <w:lang w:val="en"/>
                    </w:rPr>
                    <w:t>Garowe</w:t>
                  </w:r>
                  <w:proofErr w:type="spellEnd"/>
                  <w:r w:rsidRPr="00F31D90">
                    <w:rPr>
                      <w:rFonts w:ascii="Tw Cen MT" w:eastAsia="Gill Sans" w:hAnsi="Tw Cen MT" w:cs="Calibri"/>
                      <w:sz w:val="20"/>
                      <w:szCs w:val="20"/>
                      <w:lang w:val="en"/>
                    </w:rPr>
                    <w:t xml:space="preserve"> districts</w:t>
                  </w:r>
                </w:p>
                <w:p w14:paraId="35110A16" w14:textId="6A58E210" w:rsidR="008667C5" w:rsidRPr="00F31D90" w:rsidRDefault="008667C5" w:rsidP="008F6E1A">
                  <w:pPr>
                    <w:spacing w:line="240" w:lineRule="auto"/>
                    <w:ind w:left="360"/>
                    <w:jc w:val="both"/>
                    <w:rPr>
                      <w:rFonts w:ascii="Tw Cen MT" w:hAnsi="Tw Cen MT" w:cs="Calibri"/>
                      <w:sz w:val="20"/>
                      <w:szCs w:val="20"/>
                    </w:rPr>
                  </w:pPr>
                  <w:r w:rsidRPr="00F31D90">
                    <w:rPr>
                      <w:rFonts w:ascii="Tw Cen MT" w:hAnsi="Tw Cen MT" w:cs="Calibri"/>
                      <w:sz w:val="20"/>
                      <w:szCs w:val="20"/>
                    </w:rPr>
                    <w:t xml:space="preserve">4. </w:t>
                  </w:r>
                  <w:r w:rsidR="00580B45" w:rsidRPr="00F31D90">
                    <w:rPr>
                      <w:rFonts w:ascii="Tw Cen MT" w:hAnsi="Tw Cen MT" w:cs="Calibri"/>
                      <w:sz w:val="20"/>
                      <w:szCs w:val="20"/>
                    </w:rPr>
                    <w:t xml:space="preserve">  </w:t>
                  </w:r>
                  <w:r w:rsidRPr="00F31D90">
                    <w:rPr>
                      <w:rFonts w:ascii="Tw Cen MT" w:hAnsi="Tw Cen MT" w:cs="Calibri"/>
                      <w:sz w:val="20"/>
                      <w:szCs w:val="20"/>
                    </w:rPr>
                    <w:t>Supply of 2200 ventilated</w:t>
                  </w:r>
                  <w:r w:rsidR="008F6E1A">
                    <w:rPr>
                      <w:rFonts w:ascii="Tw Cen MT" w:hAnsi="Tw Cen MT" w:cs="Calibri"/>
                      <w:sz w:val="20"/>
                      <w:szCs w:val="20"/>
                    </w:rPr>
                    <w:t xml:space="preserve"> stackable</w:t>
                  </w:r>
                  <w:r w:rsidRPr="00F31D90">
                    <w:rPr>
                      <w:rFonts w:ascii="Tw Cen MT" w:hAnsi="Tw Cen MT" w:cs="Calibri"/>
                      <w:sz w:val="20"/>
                      <w:szCs w:val="20"/>
                    </w:rPr>
                    <w:t xml:space="preserve"> vegetable crates of 50kg to reduce post harvesting losses    </w:t>
                  </w:r>
                </w:p>
              </w:tc>
            </w:tr>
            <w:tr w:rsidR="004B617E" w:rsidRPr="00F31D90" w14:paraId="5A2B08BE" w14:textId="77777777" w:rsidTr="00843815">
              <w:trPr>
                <w:cantSplit/>
                <w:trHeight w:val="240"/>
              </w:trPr>
              <w:tc>
                <w:tcPr>
                  <w:tcW w:w="2323" w:type="dxa"/>
                </w:tcPr>
                <w:p w14:paraId="06D5C6E4" w14:textId="77777777" w:rsidR="004B617E" w:rsidRPr="00F31D90" w:rsidRDefault="004B617E" w:rsidP="00D622E1">
                  <w:pPr>
                    <w:spacing w:line="240" w:lineRule="auto"/>
                    <w:jc w:val="both"/>
                    <w:rPr>
                      <w:rFonts w:ascii="Tw Cen MT" w:hAnsi="Tw Cen MT" w:cs="Calibri"/>
                      <w:sz w:val="20"/>
                      <w:szCs w:val="20"/>
                    </w:rPr>
                  </w:pPr>
                  <w:r w:rsidRPr="00F31D90">
                    <w:rPr>
                      <w:rFonts w:ascii="Tw Cen MT" w:hAnsi="Tw Cen MT" w:cs="Calibri"/>
                      <w:sz w:val="20"/>
                      <w:szCs w:val="20"/>
                    </w:rPr>
                    <w:t xml:space="preserve">Person to Supervise the Work/Performance of the Service Provider </w:t>
                  </w:r>
                </w:p>
              </w:tc>
              <w:tc>
                <w:tcPr>
                  <w:tcW w:w="8280" w:type="dxa"/>
                </w:tcPr>
                <w:p w14:paraId="523BC616" w14:textId="77777777" w:rsidR="004B617E" w:rsidRPr="00F31D90" w:rsidRDefault="00580B45" w:rsidP="00D622E1">
                  <w:pPr>
                    <w:spacing w:line="240" w:lineRule="auto"/>
                    <w:jc w:val="both"/>
                    <w:rPr>
                      <w:rFonts w:ascii="Tw Cen MT" w:hAnsi="Tw Cen MT" w:cs="Calibri"/>
                      <w:sz w:val="20"/>
                      <w:szCs w:val="20"/>
                    </w:rPr>
                  </w:pPr>
                  <w:proofErr w:type="spellStart"/>
                  <w:r w:rsidRPr="00F31D90">
                    <w:rPr>
                      <w:rFonts w:ascii="Tw Cen MT" w:hAnsi="Tw Cen MT" w:cs="Calibri"/>
                      <w:sz w:val="20"/>
                      <w:szCs w:val="20"/>
                    </w:rPr>
                    <w:t>Programme</w:t>
                  </w:r>
                  <w:proofErr w:type="spellEnd"/>
                  <w:r w:rsidRPr="00F31D90">
                    <w:rPr>
                      <w:rFonts w:ascii="Tw Cen MT" w:hAnsi="Tw Cen MT" w:cs="Calibri"/>
                      <w:sz w:val="20"/>
                      <w:szCs w:val="20"/>
                    </w:rPr>
                    <w:t xml:space="preserve"> Manager</w:t>
                  </w:r>
                  <w:r w:rsidR="004B617E" w:rsidRPr="00F31D90">
                    <w:rPr>
                      <w:rFonts w:ascii="Tw Cen MT" w:hAnsi="Tw Cen MT" w:cs="Calibri"/>
                      <w:sz w:val="20"/>
                      <w:szCs w:val="20"/>
                    </w:rPr>
                    <w:t xml:space="preserve"> of SEDO </w:t>
                  </w:r>
                </w:p>
              </w:tc>
            </w:tr>
            <w:tr w:rsidR="004B617E" w:rsidRPr="00F31D90" w14:paraId="2CF3A8C1" w14:textId="77777777" w:rsidTr="00843815">
              <w:trPr>
                <w:cantSplit/>
                <w:trHeight w:val="240"/>
              </w:trPr>
              <w:tc>
                <w:tcPr>
                  <w:tcW w:w="2323" w:type="dxa"/>
                </w:tcPr>
                <w:p w14:paraId="3FFB3731" w14:textId="77777777" w:rsidR="004B617E" w:rsidRPr="00F31D90" w:rsidRDefault="004B617E" w:rsidP="00D622E1">
                  <w:pPr>
                    <w:spacing w:line="240" w:lineRule="auto"/>
                    <w:jc w:val="both"/>
                    <w:rPr>
                      <w:rFonts w:ascii="Tw Cen MT" w:hAnsi="Tw Cen MT" w:cs="Calibri"/>
                      <w:sz w:val="20"/>
                      <w:szCs w:val="20"/>
                    </w:rPr>
                  </w:pPr>
                  <w:r w:rsidRPr="00F31D90">
                    <w:rPr>
                      <w:rFonts w:ascii="Tw Cen MT" w:hAnsi="Tw Cen MT" w:cs="Calibri"/>
                      <w:sz w:val="20"/>
                      <w:szCs w:val="20"/>
                    </w:rPr>
                    <w:t>Frequency of Reporting</w:t>
                  </w:r>
                </w:p>
              </w:tc>
              <w:tc>
                <w:tcPr>
                  <w:tcW w:w="8280" w:type="dxa"/>
                </w:tcPr>
                <w:p w14:paraId="2381284C" w14:textId="76FA6017" w:rsidR="004B617E" w:rsidRPr="00F31D90" w:rsidRDefault="004B617E" w:rsidP="00D622E1">
                  <w:pPr>
                    <w:spacing w:line="240" w:lineRule="auto"/>
                    <w:jc w:val="both"/>
                    <w:rPr>
                      <w:rFonts w:ascii="Tw Cen MT" w:hAnsi="Tw Cen MT" w:cs="Calibri"/>
                      <w:sz w:val="20"/>
                      <w:szCs w:val="20"/>
                    </w:rPr>
                  </w:pPr>
                  <w:r w:rsidRPr="00F31D90">
                    <w:rPr>
                      <w:rFonts w:ascii="Tw Cen MT" w:hAnsi="Tw Cen MT" w:cs="Calibri"/>
                      <w:sz w:val="20"/>
                      <w:szCs w:val="20"/>
                    </w:rPr>
                    <w:t>The</w:t>
                  </w:r>
                  <w:r w:rsidR="005C6CBF" w:rsidRPr="00F31D90">
                    <w:rPr>
                      <w:rFonts w:ascii="Tw Cen MT" w:hAnsi="Tw Cen MT" w:cs="Calibri"/>
                      <w:sz w:val="20"/>
                      <w:szCs w:val="20"/>
                    </w:rPr>
                    <w:t xml:space="preserve"> vendor</w:t>
                  </w:r>
                  <w:r w:rsidRPr="00F31D90">
                    <w:rPr>
                      <w:rFonts w:ascii="Tw Cen MT" w:hAnsi="Tw Cen MT" w:cs="Calibri"/>
                      <w:sz w:val="20"/>
                      <w:szCs w:val="20"/>
                    </w:rPr>
                    <w:t xml:space="preserve"> should </w:t>
                  </w:r>
                  <w:r w:rsidR="008F6E1A" w:rsidRPr="00F31D90">
                    <w:rPr>
                      <w:rFonts w:ascii="Tw Cen MT" w:hAnsi="Tw Cen MT" w:cs="Calibri"/>
                      <w:sz w:val="20"/>
                      <w:szCs w:val="20"/>
                    </w:rPr>
                    <w:t>report on</w:t>
                  </w:r>
                  <w:r w:rsidRPr="00F31D90">
                    <w:rPr>
                      <w:rFonts w:ascii="Tw Cen MT" w:hAnsi="Tw Cen MT" w:cs="Calibri"/>
                      <w:sz w:val="20"/>
                      <w:szCs w:val="20"/>
                    </w:rPr>
                    <w:t xml:space="preserve"> the progress of the deliverables as specified in the contract.</w:t>
                  </w:r>
                </w:p>
              </w:tc>
            </w:tr>
            <w:tr w:rsidR="004B617E" w:rsidRPr="00F31D90" w14:paraId="2D079043" w14:textId="77777777" w:rsidTr="00843815">
              <w:trPr>
                <w:cantSplit/>
                <w:trHeight w:val="240"/>
              </w:trPr>
              <w:tc>
                <w:tcPr>
                  <w:tcW w:w="2323" w:type="dxa"/>
                </w:tcPr>
                <w:p w14:paraId="1A9DAFFC" w14:textId="77777777" w:rsidR="004B617E" w:rsidRPr="00F31D90" w:rsidRDefault="004B617E" w:rsidP="008F6E1A">
                  <w:pPr>
                    <w:spacing w:line="240" w:lineRule="auto"/>
                    <w:jc w:val="left"/>
                    <w:rPr>
                      <w:rFonts w:ascii="Tw Cen MT" w:hAnsi="Tw Cen MT" w:cs="Calibri"/>
                      <w:sz w:val="20"/>
                      <w:szCs w:val="20"/>
                    </w:rPr>
                  </w:pPr>
                  <w:r w:rsidRPr="00F31D90">
                    <w:rPr>
                      <w:rFonts w:ascii="Tw Cen MT" w:hAnsi="Tw Cen MT" w:cs="Calibri"/>
                      <w:sz w:val="20"/>
                      <w:szCs w:val="20"/>
                    </w:rPr>
                    <w:t>Progress Reporting Requirements</w:t>
                  </w:r>
                </w:p>
              </w:tc>
              <w:tc>
                <w:tcPr>
                  <w:tcW w:w="8280" w:type="dxa"/>
                </w:tcPr>
                <w:p w14:paraId="2E750F0B" w14:textId="77777777" w:rsidR="004B617E" w:rsidRPr="00F31D90" w:rsidRDefault="004B617E" w:rsidP="00D622E1">
                  <w:pPr>
                    <w:spacing w:line="240" w:lineRule="auto"/>
                    <w:jc w:val="both"/>
                    <w:rPr>
                      <w:rFonts w:ascii="Tw Cen MT" w:hAnsi="Tw Cen MT" w:cs="Calibri"/>
                      <w:sz w:val="20"/>
                      <w:szCs w:val="20"/>
                    </w:rPr>
                  </w:pPr>
                  <w:r w:rsidRPr="00F31D90">
                    <w:rPr>
                      <w:rFonts w:ascii="Tw Cen MT" w:hAnsi="Tw Cen MT" w:cs="Calibri"/>
                      <w:sz w:val="20"/>
                      <w:szCs w:val="20"/>
                    </w:rPr>
                    <w:t>Required</w:t>
                  </w:r>
                </w:p>
                <w:p w14:paraId="5BCEF12F" w14:textId="77777777" w:rsidR="004B617E" w:rsidRPr="00F31D90" w:rsidRDefault="004B617E" w:rsidP="00D622E1">
                  <w:pPr>
                    <w:spacing w:line="240" w:lineRule="auto"/>
                    <w:jc w:val="both"/>
                    <w:rPr>
                      <w:rFonts w:ascii="Tw Cen MT" w:hAnsi="Tw Cen MT" w:cs="Calibri"/>
                      <w:sz w:val="20"/>
                      <w:szCs w:val="20"/>
                    </w:rPr>
                  </w:pPr>
                </w:p>
              </w:tc>
            </w:tr>
            <w:tr w:rsidR="004B617E" w:rsidRPr="00F31D90" w14:paraId="1BEA274B" w14:textId="77777777" w:rsidTr="00843815">
              <w:trPr>
                <w:cantSplit/>
                <w:trHeight w:val="240"/>
              </w:trPr>
              <w:tc>
                <w:tcPr>
                  <w:tcW w:w="2323" w:type="dxa"/>
                </w:tcPr>
                <w:p w14:paraId="16361B4E" w14:textId="77777777" w:rsidR="004B617E" w:rsidRPr="00AE7A34" w:rsidRDefault="004B617E" w:rsidP="00D622E1">
                  <w:pPr>
                    <w:spacing w:line="240" w:lineRule="auto"/>
                    <w:jc w:val="both"/>
                    <w:rPr>
                      <w:rFonts w:ascii="Tw Cen MT" w:hAnsi="Tw Cen MT" w:cs="Calibri"/>
                      <w:sz w:val="20"/>
                      <w:szCs w:val="20"/>
                    </w:rPr>
                  </w:pPr>
                  <w:r w:rsidRPr="00F31D90">
                    <w:rPr>
                      <w:rFonts w:ascii="Tw Cen MT" w:hAnsi="Tw Cen MT" w:cs="Calibri"/>
                      <w:sz w:val="20"/>
                      <w:szCs w:val="20"/>
                    </w:rPr>
                    <w:t xml:space="preserve">Expected duration of work </w:t>
                  </w:r>
                </w:p>
              </w:tc>
              <w:tc>
                <w:tcPr>
                  <w:tcW w:w="8280" w:type="dxa"/>
                </w:tcPr>
                <w:p w14:paraId="34C24552" w14:textId="77777777" w:rsidR="004B617E" w:rsidRPr="00AE7A34" w:rsidRDefault="009E000A" w:rsidP="00D622E1">
                  <w:pPr>
                    <w:spacing w:line="240" w:lineRule="auto"/>
                    <w:jc w:val="both"/>
                    <w:rPr>
                      <w:rFonts w:ascii="Tw Cen MT" w:hAnsi="Tw Cen MT" w:cs="Calibri"/>
                      <w:sz w:val="20"/>
                      <w:szCs w:val="20"/>
                    </w:rPr>
                  </w:pPr>
                  <w:r w:rsidRPr="00F31D90">
                    <w:rPr>
                      <w:rFonts w:ascii="Tw Cen MT" w:hAnsi="Tw Cen MT" w:cs="Calibri"/>
                      <w:sz w:val="20"/>
                      <w:szCs w:val="20"/>
                    </w:rPr>
                    <w:t>30</w:t>
                  </w:r>
                  <w:r w:rsidR="004B617E" w:rsidRPr="00F31D90">
                    <w:rPr>
                      <w:rFonts w:ascii="Tw Cen MT" w:hAnsi="Tw Cen MT" w:cs="Calibri"/>
                      <w:sz w:val="20"/>
                      <w:szCs w:val="20"/>
                    </w:rPr>
                    <w:t xml:space="preserve"> days</w:t>
                  </w:r>
                </w:p>
              </w:tc>
            </w:tr>
            <w:tr w:rsidR="004B617E" w:rsidRPr="00F31D90" w14:paraId="7C8146A6" w14:textId="77777777" w:rsidTr="00843815">
              <w:tc>
                <w:tcPr>
                  <w:tcW w:w="2323" w:type="dxa"/>
                </w:tcPr>
                <w:p w14:paraId="00F22D2F"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Service Delivery Schedule</w:t>
                  </w:r>
                </w:p>
              </w:tc>
              <w:tc>
                <w:tcPr>
                  <w:tcW w:w="8280" w:type="dxa"/>
                </w:tcPr>
                <w:p w14:paraId="65BC1BBE" w14:textId="77777777"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882327731"/>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Required</w:t>
                  </w:r>
                </w:p>
              </w:tc>
            </w:tr>
            <w:tr w:rsidR="004B617E" w:rsidRPr="00F31D90" w14:paraId="2826B41B" w14:textId="77777777" w:rsidTr="00843815">
              <w:tc>
                <w:tcPr>
                  <w:tcW w:w="2323" w:type="dxa"/>
                </w:tcPr>
                <w:p w14:paraId="068058ED"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 xml:space="preserve">Preferred </w:t>
                  </w:r>
                </w:p>
                <w:p w14:paraId="04E03113"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Currency of Quotation</w:t>
                  </w:r>
                </w:p>
              </w:tc>
              <w:tc>
                <w:tcPr>
                  <w:tcW w:w="8280" w:type="dxa"/>
                </w:tcPr>
                <w:p w14:paraId="27C7697D" w14:textId="77777777"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641473219"/>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Currency: </w:t>
                  </w:r>
                  <w:sdt>
                    <w:sdtPr>
                      <w:rPr>
                        <w:rFonts w:ascii="Tw Cen MT" w:hAnsi="Tw Cen MT" w:cs="Calibri"/>
                        <w:sz w:val="20"/>
                        <w:szCs w:val="20"/>
                      </w:rPr>
                      <w:id w:val="991767461"/>
                      <w:text/>
                    </w:sdtPr>
                    <w:sdtEndPr/>
                    <w:sdtContent>
                      <w:r w:rsidR="004B617E" w:rsidRPr="00AE7A34">
                        <w:rPr>
                          <w:rFonts w:ascii="Tw Cen MT" w:hAnsi="Tw Cen MT" w:cs="Calibri"/>
                          <w:sz w:val="20"/>
                          <w:szCs w:val="20"/>
                        </w:rPr>
                        <w:t>USD</w:t>
                      </w:r>
                    </w:sdtContent>
                  </w:sdt>
                </w:p>
              </w:tc>
            </w:tr>
            <w:tr w:rsidR="004B617E" w:rsidRPr="00F31D90" w14:paraId="54BF2E4C" w14:textId="77777777" w:rsidTr="00843815">
              <w:tc>
                <w:tcPr>
                  <w:tcW w:w="2323" w:type="dxa"/>
                </w:tcPr>
                <w:p w14:paraId="6FD84586"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Value Added Tax on Price Quotation</w:t>
                  </w:r>
                </w:p>
              </w:tc>
              <w:tc>
                <w:tcPr>
                  <w:tcW w:w="8280" w:type="dxa"/>
                </w:tcPr>
                <w:p w14:paraId="56F01E17" w14:textId="47CF7E1D"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1743553634"/>
                      <w14:checkbox>
                        <w14:checked w14:val="1"/>
                        <w14:checkedState w14:val="2612" w14:font="MS Gothic"/>
                        <w14:uncheckedState w14:val="2610" w14:font="MS Gothic"/>
                      </w14:checkbox>
                    </w:sdtPr>
                    <w:sdtEndPr/>
                    <w:sdtContent>
                      <w:r w:rsidR="005E3C79">
                        <w:rPr>
                          <w:rFonts w:ascii="MS Gothic" w:eastAsia="MS Gothic" w:hAnsi="MS Gothic" w:cs="Calibri" w:hint="eastAsia"/>
                          <w:sz w:val="20"/>
                          <w:szCs w:val="20"/>
                        </w:rPr>
                        <w:t>☒</w:t>
                      </w:r>
                    </w:sdtContent>
                  </w:sdt>
                  <w:r w:rsidR="004B617E" w:rsidRPr="00AE7A34">
                    <w:rPr>
                      <w:rFonts w:ascii="Tw Cen MT" w:hAnsi="Tw Cen MT" w:cs="Calibri"/>
                      <w:sz w:val="20"/>
                      <w:szCs w:val="20"/>
                    </w:rPr>
                    <w:t xml:space="preserve"> Must be inclusive of VAT and other applicable indirect taxes</w:t>
                  </w:r>
                </w:p>
              </w:tc>
            </w:tr>
            <w:tr w:rsidR="004B617E" w:rsidRPr="00F31D90" w14:paraId="68D5FC08" w14:textId="77777777" w:rsidTr="00843815">
              <w:trPr>
                <w:cantSplit/>
                <w:trHeight w:val="460"/>
              </w:trPr>
              <w:tc>
                <w:tcPr>
                  <w:tcW w:w="2323" w:type="dxa"/>
                  <w:tcBorders>
                    <w:bottom w:val="single" w:sz="4" w:space="0" w:color="auto"/>
                  </w:tcBorders>
                </w:tcPr>
                <w:p w14:paraId="45600090"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 xml:space="preserve">Deadline for the Submission of Quotation </w:t>
                  </w:r>
                </w:p>
              </w:tc>
              <w:tc>
                <w:tcPr>
                  <w:tcW w:w="8280" w:type="dxa"/>
                  <w:tcBorders>
                    <w:bottom w:val="single" w:sz="4" w:space="0" w:color="auto"/>
                  </w:tcBorders>
                </w:tcPr>
                <w:p w14:paraId="0F025DD2" w14:textId="73D2E285" w:rsidR="004B617E" w:rsidRPr="00AE7A34" w:rsidRDefault="004B617E" w:rsidP="00D622E1">
                  <w:pPr>
                    <w:spacing w:line="240" w:lineRule="auto"/>
                    <w:jc w:val="both"/>
                    <w:rPr>
                      <w:rFonts w:ascii="Tw Cen MT" w:hAnsi="Tw Cen MT" w:cs="Calibri"/>
                      <w:sz w:val="20"/>
                      <w:szCs w:val="20"/>
                    </w:rPr>
                  </w:pPr>
                  <w:r w:rsidRPr="004E3524">
                    <w:rPr>
                      <w:rFonts w:ascii="Tw Cen MT" w:hAnsi="Tw Cen MT" w:cs="Calibri"/>
                      <w:sz w:val="20"/>
                      <w:szCs w:val="20"/>
                    </w:rPr>
                    <w:t xml:space="preserve">11:00am, </w:t>
                  </w:r>
                  <w:sdt>
                    <w:sdtPr>
                      <w:rPr>
                        <w:rFonts w:ascii="Tw Cen MT" w:hAnsi="Tw Cen MT" w:cs="Calibri"/>
                        <w:sz w:val="20"/>
                        <w:szCs w:val="20"/>
                      </w:rPr>
                      <w:id w:val="324095417"/>
                      <w:date w:fullDate="2025-03-22T00:00:00Z">
                        <w:dateFormat w:val="dddd, MMMM dd, yyyy"/>
                        <w:lid w:val="en-US"/>
                        <w:storeMappedDataAs w:val="dateTime"/>
                        <w:calendar w:val="gregorian"/>
                      </w:date>
                    </w:sdtPr>
                    <w:sdtEndPr/>
                    <w:sdtContent>
                      <w:r w:rsidR="004E3524" w:rsidRPr="004E3524">
                        <w:rPr>
                          <w:rFonts w:ascii="Tw Cen MT" w:hAnsi="Tw Cen MT" w:cs="Calibri"/>
                          <w:sz w:val="20"/>
                          <w:szCs w:val="20"/>
                        </w:rPr>
                        <w:t>Saturday, March 22, 2025</w:t>
                      </w:r>
                    </w:sdtContent>
                  </w:sdt>
                  <w:r w:rsidRPr="008F6E1A">
                    <w:rPr>
                      <w:rFonts w:ascii="Tw Cen MT" w:hAnsi="Tw Cen MT" w:cs="Calibri"/>
                      <w:color w:val="FF0000"/>
                      <w:sz w:val="20"/>
                      <w:szCs w:val="20"/>
                    </w:rPr>
                    <w:t xml:space="preserve"> </w:t>
                  </w:r>
                </w:p>
              </w:tc>
            </w:tr>
            <w:tr w:rsidR="004B617E" w:rsidRPr="00F31D90" w14:paraId="29F35940" w14:textId="77777777" w:rsidTr="00843815">
              <w:tc>
                <w:tcPr>
                  <w:tcW w:w="2323" w:type="dxa"/>
                </w:tcPr>
                <w:p w14:paraId="7432A854"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 xml:space="preserve">All documentations and submissions shall be in this language </w:t>
                  </w:r>
                </w:p>
              </w:tc>
              <w:tc>
                <w:tcPr>
                  <w:tcW w:w="8280" w:type="dxa"/>
                </w:tcPr>
                <w:p w14:paraId="56708E28" w14:textId="77777777"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252132221"/>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 English        </w:t>
                  </w:r>
                </w:p>
                <w:p w14:paraId="370A873F" w14:textId="77777777" w:rsidR="004B617E" w:rsidRPr="00AE7A34" w:rsidRDefault="004B617E" w:rsidP="00D622E1">
                  <w:pPr>
                    <w:spacing w:line="240" w:lineRule="auto"/>
                    <w:jc w:val="both"/>
                    <w:rPr>
                      <w:rFonts w:ascii="Tw Cen MT" w:hAnsi="Tw Cen MT" w:cs="Calibri"/>
                      <w:sz w:val="20"/>
                      <w:szCs w:val="20"/>
                    </w:rPr>
                  </w:pPr>
                </w:p>
              </w:tc>
            </w:tr>
            <w:tr w:rsidR="004B617E" w:rsidRPr="00F31D90" w:rsidDel="00F84374" w14:paraId="208B596E" w14:textId="77777777" w:rsidTr="00843815">
              <w:tc>
                <w:tcPr>
                  <w:tcW w:w="2323" w:type="dxa"/>
                </w:tcPr>
                <w:p w14:paraId="77B3AC29" w14:textId="77777777" w:rsidR="004B617E" w:rsidRPr="00AE7A34" w:rsidRDefault="004D5CE2" w:rsidP="00D622E1">
                  <w:pPr>
                    <w:spacing w:line="240" w:lineRule="auto"/>
                    <w:jc w:val="both"/>
                    <w:rPr>
                      <w:rFonts w:ascii="Tw Cen MT" w:hAnsi="Tw Cen MT" w:cs="Calibri"/>
                      <w:sz w:val="20"/>
                      <w:szCs w:val="20"/>
                    </w:rPr>
                  </w:pPr>
                  <w:r w:rsidRPr="00AE7A34">
                    <w:rPr>
                      <w:rFonts w:ascii="Tw Cen MT" w:hAnsi="Tw Cen MT" w:cs="Calibri"/>
                      <w:sz w:val="20"/>
                      <w:szCs w:val="20"/>
                    </w:rPr>
                    <w:t>Information/</w:t>
                  </w:r>
                  <w:r w:rsidR="004B617E" w:rsidRPr="00AE7A34">
                    <w:rPr>
                      <w:rFonts w:ascii="Tw Cen MT" w:hAnsi="Tw Cen MT" w:cs="Calibri"/>
                      <w:sz w:val="20"/>
                      <w:szCs w:val="20"/>
                    </w:rPr>
                    <w:t>Documents to be submitted</w:t>
                  </w:r>
                </w:p>
              </w:tc>
              <w:tc>
                <w:tcPr>
                  <w:tcW w:w="8280" w:type="dxa"/>
                </w:tcPr>
                <w:p w14:paraId="42E09EC6" w14:textId="77777777" w:rsidR="009E000A" w:rsidRPr="00F31D90" w:rsidRDefault="009F1F9D" w:rsidP="00D622E1">
                  <w:pPr>
                    <w:pStyle w:val="ColorfulList-Accent11"/>
                    <w:ind w:left="0"/>
                    <w:jc w:val="both"/>
                    <w:rPr>
                      <w:rFonts w:ascii="Tw Cen MT" w:eastAsia="Gill Sans" w:hAnsi="Tw Cen MT" w:cs="Calibri"/>
                      <w:lang w:val="en" w:eastAsia="en-US"/>
                    </w:rPr>
                  </w:pPr>
                  <w:sdt>
                    <w:sdtPr>
                      <w:rPr>
                        <w:rFonts w:ascii="Tw Cen MT" w:eastAsia="Gill Sans" w:hAnsi="Tw Cen MT" w:cs="Calibri"/>
                        <w:lang w:val="en" w:eastAsia="en-US"/>
                      </w:rPr>
                      <w:id w:val="1427388687"/>
                      <w14:checkbox>
                        <w14:checked w14:val="1"/>
                        <w14:checkedState w14:val="2612" w14:font="MS Gothic"/>
                        <w14:uncheckedState w14:val="2610" w14:font="MS Gothic"/>
                      </w14:checkbox>
                    </w:sdtPr>
                    <w:sdtEndPr/>
                    <w:sdtContent>
                      <w:r w:rsidR="009E000A" w:rsidRPr="00F31D90">
                        <w:rPr>
                          <w:rFonts w:ascii="Segoe UI Symbol" w:eastAsia="Gill Sans" w:hAnsi="Segoe UI Symbol" w:cs="Segoe UI Symbol"/>
                          <w:lang w:val="en" w:eastAsia="en-US"/>
                        </w:rPr>
                        <w:t>☒</w:t>
                      </w:r>
                    </w:sdtContent>
                  </w:sdt>
                  <w:r w:rsidR="004B617E" w:rsidRPr="00F31D90">
                    <w:rPr>
                      <w:rFonts w:ascii="Tw Cen MT" w:eastAsia="Gill Sans" w:hAnsi="Tw Cen MT" w:cs="Calibri"/>
                      <w:lang w:val="en" w:eastAsia="en-US"/>
                    </w:rPr>
                    <w:t xml:space="preserve"> </w:t>
                  </w:r>
                  <w:r w:rsidR="009E000A" w:rsidRPr="00F31D90">
                    <w:rPr>
                      <w:rFonts w:ascii="Tw Cen MT" w:eastAsia="Gill Sans" w:hAnsi="Tw Cen MT" w:cs="Calibri"/>
                      <w:lang w:val="en" w:eastAsia="en-US"/>
                    </w:rPr>
                    <w:t>Latest Business Registration Certificate</w:t>
                  </w:r>
                </w:p>
                <w:p w14:paraId="3E37F1C3" w14:textId="0254A674" w:rsidR="00365329" w:rsidRPr="00F31D90" w:rsidRDefault="009F1F9D" w:rsidP="00D622E1">
                  <w:pPr>
                    <w:pStyle w:val="ColorfulList-Accent11"/>
                    <w:ind w:left="0"/>
                    <w:jc w:val="both"/>
                    <w:rPr>
                      <w:rFonts w:ascii="Tw Cen MT" w:eastAsia="Gill Sans" w:hAnsi="Tw Cen MT" w:cs="Calibri"/>
                      <w:lang w:val="en" w:eastAsia="en-US"/>
                    </w:rPr>
                  </w:pPr>
                  <w:sdt>
                    <w:sdtPr>
                      <w:rPr>
                        <w:rFonts w:ascii="Tw Cen MT" w:eastAsia="Gill Sans" w:hAnsi="Tw Cen MT" w:cs="Calibri"/>
                        <w:lang w:val="en" w:eastAsia="en-US"/>
                      </w:rPr>
                      <w:id w:val="-1483080999"/>
                      <w14:checkbox>
                        <w14:checked w14:val="1"/>
                        <w14:checkedState w14:val="2612" w14:font="MS Gothic"/>
                        <w14:uncheckedState w14:val="2610" w14:font="MS Gothic"/>
                      </w14:checkbox>
                    </w:sdtPr>
                    <w:sdtEndPr/>
                    <w:sdtContent>
                      <w:r w:rsidR="00365329" w:rsidRPr="00F31D90">
                        <w:rPr>
                          <w:rFonts w:ascii="Segoe UI Symbol" w:eastAsia="Gill Sans" w:hAnsi="Segoe UI Symbol" w:cs="Segoe UI Symbol"/>
                          <w:lang w:val="en" w:eastAsia="en-US"/>
                        </w:rPr>
                        <w:t>☒</w:t>
                      </w:r>
                    </w:sdtContent>
                  </w:sdt>
                  <w:r w:rsidR="00365329" w:rsidRPr="00F31D90">
                    <w:rPr>
                      <w:rFonts w:ascii="Tw Cen MT" w:eastAsia="Gill Sans" w:hAnsi="Tw Cen MT" w:cs="Calibri"/>
                      <w:lang w:val="en" w:eastAsia="en-US"/>
                    </w:rPr>
                    <w:t xml:space="preserve"> Latest Internal Revenue Certificate/Tax </w:t>
                  </w:r>
                  <w:r w:rsidR="008F6E1A" w:rsidRPr="00F31D90">
                    <w:rPr>
                      <w:rFonts w:ascii="Tw Cen MT" w:eastAsia="Gill Sans" w:hAnsi="Tw Cen MT" w:cs="Calibri"/>
                      <w:lang w:val="en" w:eastAsia="en-US"/>
                    </w:rPr>
                    <w:t>Clearance.</w:t>
                  </w:r>
                </w:p>
                <w:p w14:paraId="0342ABE5" w14:textId="3FA7B3CF" w:rsidR="004B617E" w:rsidRPr="00F31D90" w:rsidRDefault="009F1F9D" w:rsidP="00D622E1">
                  <w:pPr>
                    <w:pStyle w:val="ColorfulList-Accent11"/>
                    <w:ind w:left="0"/>
                    <w:jc w:val="both"/>
                    <w:rPr>
                      <w:rFonts w:ascii="Tw Cen MT" w:eastAsia="Gill Sans" w:hAnsi="Tw Cen MT" w:cs="Calibri"/>
                      <w:lang w:val="en" w:eastAsia="en-US"/>
                    </w:rPr>
                  </w:pPr>
                  <w:sdt>
                    <w:sdtPr>
                      <w:rPr>
                        <w:rFonts w:ascii="Tw Cen MT" w:eastAsia="Gill Sans" w:hAnsi="Tw Cen MT" w:cs="Calibri"/>
                        <w:lang w:val="en" w:eastAsia="en-US"/>
                      </w:rPr>
                      <w:id w:val="-344332937"/>
                      <w14:checkbox>
                        <w14:checked w14:val="1"/>
                        <w14:checkedState w14:val="2612" w14:font="MS Gothic"/>
                        <w14:uncheckedState w14:val="2610" w14:font="MS Gothic"/>
                      </w14:checkbox>
                    </w:sdtPr>
                    <w:sdtEndPr/>
                    <w:sdtContent>
                      <w:r w:rsidR="00365329" w:rsidRPr="00F31D90">
                        <w:rPr>
                          <w:rFonts w:ascii="Segoe UI Symbol" w:eastAsia="Gill Sans" w:hAnsi="Segoe UI Symbol" w:cs="Segoe UI Symbol"/>
                          <w:lang w:val="en" w:eastAsia="en-US"/>
                        </w:rPr>
                        <w:t>☒</w:t>
                      </w:r>
                    </w:sdtContent>
                  </w:sdt>
                  <w:r w:rsidR="009E000A" w:rsidRPr="00F31D90">
                    <w:rPr>
                      <w:rFonts w:ascii="Tw Cen MT" w:eastAsia="Gill Sans" w:hAnsi="Tw Cen MT" w:cs="Calibri"/>
                      <w:lang w:val="en" w:eastAsia="en-US"/>
                    </w:rPr>
                    <w:t xml:space="preserve"> BF1: Price Schedule forms (Lot 1to 4)</w:t>
                  </w:r>
                  <w:r w:rsidR="004B617E" w:rsidRPr="00F31D90">
                    <w:rPr>
                      <w:rFonts w:ascii="Tw Cen MT" w:eastAsia="Gill Sans" w:hAnsi="Tw Cen MT" w:cs="Calibri"/>
                      <w:lang w:val="en" w:eastAsia="en-US"/>
                    </w:rPr>
                    <w:t>, and in accordance with the list of requirements</w:t>
                  </w:r>
                  <w:r w:rsidR="008F6E1A" w:rsidRPr="00F31D90">
                    <w:rPr>
                      <w:rFonts w:ascii="Tw Cen MT" w:eastAsia="Gill Sans" w:hAnsi="Tw Cen MT" w:cs="Calibri"/>
                      <w:lang w:val="en" w:eastAsia="en-US"/>
                    </w:rPr>
                    <w:t>.</w:t>
                  </w:r>
                </w:p>
                <w:p w14:paraId="2FC932CE" w14:textId="77777777" w:rsidR="00365329" w:rsidRPr="00F31D90" w:rsidRDefault="009F1F9D" w:rsidP="00D622E1">
                  <w:pPr>
                    <w:pStyle w:val="ColorfulList-Accent11"/>
                    <w:ind w:left="0"/>
                    <w:jc w:val="both"/>
                    <w:rPr>
                      <w:rFonts w:ascii="Tw Cen MT" w:eastAsia="Gill Sans" w:hAnsi="Tw Cen MT" w:cs="Calibri"/>
                      <w:lang w:val="en" w:eastAsia="en-US"/>
                    </w:rPr>
                  </w:pPr>
                  <w:sdt>
                    <w:sdtPr>
                      <w:rPr>
                        <w:rFonts w:ascii="Tw Cen MT" w:eastAsia="Gill Sans" w:hAnsi="Tw Cen MT" w:cs="Calibri"/>
                        <w:lang w:val="en" w:eastAsia="en-US"/>
                      </w:rPr>
                      <w:id w:val="-1477674045"/>
                      <w14:checkbox>
                        <w14:checked w14:val="1"/>
                        <w14:checkedState w14:val="2612" w14:font="MS Gothic"/>
                        <w14:uncheckedState w14:val="2610" w14:font="MS Gothic"/>
                      </w14:checkbox>
                    </w:sdtPr>
                    <w:sdtEndPr/>
                    <w:sdtContent>
                      <w:r w:rsidR="00365329" w:rsidRPr="00F31D90">
                        <w:rPr>
                          <w:rFonts w:ascii="Segoe UI Symbol" w:eastAsia="Gill Sans" w:hAnsi="Segoe UI Symbol" w:cs="Segoe UI Symbol"/>
                          <w:lang w:val="en" w:eastAsia="en-US"/>
                        </w:rPr>
                        <w:t>☒</w:t>
                      </w:r>
                    </w:sdtContent>
                  </w:sdt>
                  <w:r w:rsidR="00365329" w:rsidRPr="00F31D90">
                    <w:rPr>
                      <w:rFonts w:ascii="Tw Cen MT" w:eastAsia="Gill Sans" w:hAnsi="Tw Cen MT" w:cs="Calibri"/>
                      <w:lang w:val="en" w:eastAsia="en-US"/>
                    </w:rPr>
                    <w:t xml:space="preserve"> BF2: Offer to Comply with Other Conditions and Related Requirements</w:t>
                  </w:r>
                </w:p>
                <w:p w14:paraId="54AECEAC" w14:textId="6C9FF747" w:rsidR="00365329" w:rsidRPr="00F31D90" w:rsidRDefault="009F1F9D" w:rsidP="00D622E1">
                  <w:pPr>
                    <w:pStyle w:val="ColorfulList-Accent11"/>
                    <w:ind w:left="0"/>
                    <w:jc w:val="both"/>
                    <w:rPr>
                      <w:rFonts w:ascii="Tw Cen MT" w:eastAsia="Gill Sans" w:hAnsi="Tw Cen MT" w:cs="Calibri"/>
                      <w:lang w:val="en" w:eastAsia="en-US"/>
                    </w:rPr>
                  </w:pPr>
                  <w:sdt>
                    <w:sdtPr>
                      <w:rPr>
                        <w:rFonts w:ascii="Tw Cen MT" w:eastAsia="Gill Sans" w:hAnsi="Tw Cen MT" w:cs="Calibri"/>
                        <w:lang w:val="en" w:eastAsia="en-US"/>
                      </w:rPr>
                      <w:id w:val="-127316378"/>
                      <w14:checkbox>
                        <w14:checked w14:val="1"/>
                        <w14:checkedState w14:val="2612" w14:font="MS Gothic"/>
                        <w14:uncheckedState w14:val="2610" w14:font="MS Gothic"/>
                      </w14:checkbox>
                    </w:sdtPr>
                    <w:sdtEndPr/>
                    <w:sdtContent>
                      <w:r w:rsidR="00ED3414">
                        <w:rPr>
                          <w:rFonts w:ascii="MS Gothic" w:eastAsia="MS Gothic" w:hAnsi="MS Gothic" w:cs="Calibri" w:hint="eastAsia"/>
                          <w:lang w:val="en" w:eastAsia="en-US"/>
                        </w:rPr>
                        <w:t>☒</w:t>
                      </w:r>
                    </w:sdtContent>
                  </w:sdt>
                  <w:r w:rsidR="00365329" w:rsidRPr="00F31D90">
                    <w:rPr>
                      <w:rFonts w:ascii="Tw Cen MT" w:eastAsia="Gill Sans" w:hAnsi="Tw Cen MT" w:cs="Calibri"/>
                      <w:lang w:val="en" w:eastAsia="en-US"/>
                    </w:rPr>
                    <w:t xml:space="preserve"> BF3: List of Goods and Delivery Schedule</w:t>
                  </w:r>
                </w:p>
                <w:p w14:paraId="513B720D" w14:textId="77777777" w:rsidR="00365329" w:rsidRPr="00F31D90" w:rsidRDefault="009F1F9D" w:rsidP="00D622E1">
                  <w:pPr>
                    <w:pStyle w:val="ColorfulList-Accent11"/>
                    <w:ind w:left="0"/>
                    <w:jc w:val="both"/>
                    <w:rPr>
                      <w:rFonts w:ascii="Tw Cen MT" w:eastAsia="Gill Sans" w:hAnsi="Tw Cen MT" w:cs="Calibri"/>
                      <w:lang w:val="en" w:eastAsia="en-US"/>
                    </w:rPr>
                  </w:pPr>
                  <w:sdt>
                    <w:sdtPr>
                      <w:rPr>
                        <w:rFonts w:ascii="Tw Cen MT" w:eastAsia="Gill Sans" w:hAnsi="Tw Cen MT" w:cs="Calibri"/>
                        <w:lang w:val="en" w:eastAsia="en-US"/>
                      </w:rPr>
                      <w:id w:val="-1892568911"/>
                      <w14:checkbox>
                        <w14:checked w14:val="1"/>
                        <w14:checkedState w14:val="2612" w14:font="MS Gothic"/>
                        <w14:uncheckedState w14:val="2610" w14:font="MS Gothic"/>
                      </w14:checkbox>
                    </w:sdtPr>
                    <w:sdtEndPr/>
                    <w:sdtContent>
                      <w:r w:rsidR="00365329" w:rsidRPr="00F31D90">
                        <w:rPr>
                          <w:rFonts w:ascii="Segoe UI Symbol" w:eastAsia="Gill Sans" w:hAnsi="Segoe UI Symbol" w:cs="Segoe UI Symbol"/>
                          <w:lang w:val="en" w:eastAsia="en-US"/>
                        </w:rPr>
                        <w:t>☒</w:t>
                      </w:r>
                    </w:sdtContent>
                  </w:sdt>
                  <w:r w:rsidR="00365329" w:rsidRPr="00F31D90">
                    <w:rPr>
                      <w:rFonts w:ascii="Tw Cen MT" w:eastAsia="Gill Sans" w:hAnsi="Tw Cen MT" w:cs="Calibri"/>
                      <w:lang w:val="en" w:eastAsia="en-US"/>
                    </w:rPr>
                    <w:t xml:space="preserve"> BF4: Bidder information Form</w:t>
                  </w:r>
                </w:p>
                <w:p w14:paraId="70934731" w14:textId="77777777" w:rsidR="00F50EE5" w:rsidRPr="00F31D90" w:rsidRDefault="009F1F9D" w:rsidP="00D622E1">
                  <w:pPr>
                    <w:pStyle w:val="ColorfulList-Accent11"/>
                    <w:ind w:left="0"/>
                    <w:jc w:val="both"/>
                    <w:rPr>
                      <w:rFonts w:ascii="Tw Cen MT" w:eastAsia="Gill Sans" w:hAnsi="Tw Cen MT" w:cs="Calibri"/>
                      <w:lang w:val="en" w:eastAsia="en-US"/>
                    </w:rPr>
                  </w:pPr>
                  <w:sdt>
                    <w:sdtPr>
                      <w:rPr>
                        <w:rFonts w:ascii="Tw Cen MT" w:eastAsia="Gill Sans" w:hAnsi="Tw Cen MT" w:cs="Calibri"/>
                        <w:lang w:val="en" w:eastAsia="en-US"/>
                      </w:rPr>
                      <w:id w:val="-1670170794"/>
                      <w14:checkbox>
                        <w14:checked w14:val="1"/>
                        <w14:checkedState w14:val="2612" w14:font="MS Gothic"/>
                        <w14:uncheckedState w14:val="2610" w14:font="MS Gothic"/>
                      </w14:checkbox>
                    </w:sdtPr>
                    <w:sdtEndPr/>
                    <w:sdtContent>
                      <w:r w:rsidR="00E775FF" w:rsidRPr="00F31D90">
                        <w:rPr>
                          <w:rFonts w:ascii="Segoe UI Symbol" w:eastAsia="Gill Sans" w:hAnsi="Segoe UI Symbol" w:cs="Segoe UI Symbol"/>
                          <w:lang w:val="en" w:eastAsia="en-US"/>
                        </w:rPr>
                        <w:t>☒</w:t>
                      </w:r>
                    </w:sdtContent>
                  </w:sdt>
                  <w:r w:rsidR="00F50EE5" w:rsidRPr="00F31D90">
                    <w:rPr>
                      <w:rFonts w:ascii="Tw Cen MT" w:eastAsia="Gill Sans" w:hAnsi="Tw Cen MT" w:cs="Calibri"/>
                      <w:lang w:val="en" w:eastAsia="en-US"/>
                    </w:rPr>
                    <w:t xml:space="preserve"> Company profile </w:t>
                  </w:r>
                </w:p>
                <w:p w14:paraId="5D1F2746" w14:textId="11E9A47F" w:rsidR="0051259A" w:rsidRPr="00F31D90" w:rsidRDefault="009F1F9D" w:rsidP="00D622E1">
                  <w:pPr>
                    <w:pStyle w:val="ColorfulList-Accent11"/>
                    <w:ind w:left="0"/>
                    <w:jc w:val="both"/>
                    <w:rPr>
                      <w:rFonts w:ascii="Tw Cen MT" w:eastAsia="Gill Sans" w:hAnsi="Tw Cen MT" w:cs="Calibri"/>
                      <w:lang w:val="en" w:eastAsia="en-US"/>
                    </w:rPr>
                  </w:pPr>
                  <w:sdt>
                    <w:sdtPr>
                      <w:rPr>
                        <w:rFonts w:ascii="Tw Cen MT" w:eastAsia="Gill Sans" w:hAnsi="Tw Cen MT" w:cs="Calibri"/>
                        <w:lang w:val="en" w:eastAsia="en-US"/>
                      </w:rPr>
                      <w:id w:val="62534849"/>
                      <w14:checkbox>
                        <w14:checked w14:val="1"/>
                        <w14:checkedState w14:val="2612" w14:font="MS Gothic"/>
                        <w14:uncheckedState w14:val="2610" w14:font="MS Gothic"/>
                      </w14:checkbox>
                    </w:sdtPr>
                    <w:sdtEndPr/>
                    <w:sdtContent>
                      <w:r w:rsidR="00E775FF" w:rsidRPr="00F31D90">
                        <w:rPr>
                          <w:rFonts w:ascii="Segoe UI Symbol" w:eastAsia="Gill Sans" w:hAnsi="Segoe UI Symbol" w:cs="Segoe UI Symbol"/>
                          <w:lang w:val="en" w:eastAsia="en-US"/>
                        </w:rPr>
                        <w:t>☒</w:t>
                      </w:r>
                    </w:sdtContent>
                  </w:sdt>
                  <w:r w:rsidR="0051259A" w:rsidRPr="00F31D90">
                    <w:rPr>
                      <w:rFonts w:ascii="Tw Cen MT" w:eastAsia="Gill Sans" w:hAnsi="Tw Cen MT" w:cs="Calibri"/>
                      <w:lang w:val="en" w:eastAsia="en-US"/>
                    </w:rPr>
                    <w:t xml:space="preserve"> Describe any conflicts of interest that your company may have in </w:t>
                  </w:r>
                  <w:r w:rsidR="008F6E1A" w:rsidRPr="00F31D90">
                    <w:rPr>
                      <w:rFonts w:ascii="Tw Cen MT" w:eastAsia="Gill Sans" w:hAnsi="Tw Cen MT" w:cs="Calibri"/>
                      <w:lang w:val="en" w:eastAsia="en-US"/>
                    </w:rPr>
                    <w:t>entering</w:t>
                  </w:r>
                  <w:r w:rsidR="0051259A" w:rsidRPr="00F31D90">
                    <w:rPr>
                      <w:rFonts w:ascii="Tw Cen MT" w:eastAsia="Gill Sans" w:hAnsi="Tw Cen MT" w:cs="Calibri"/>
                      <w:lang w:val="en" w:eastAsia="en-US"/>
                    </w:rPr>
                    <w:t xml:space="preserve"> a relationship with SEDO</w:t>
                  </w:r>
                  <w:r w:rsidR="008F6E1A">
                    <w:rPr>
                      <w:rFonts w:ascii="Tw Cen MT" w:eastAsia="Gill Sans" w:hAnsi="Tw Cen MT" w:cs="Calibri"/>
                      <w:lang w:val="en" w:eastAsia="en-US"/>
                    </w:rPr>
                    <w:t>.</w:t>
                  </w:r>
                </w:p>
                <w:p w14:paraId="0F3287AB" w14:textId="77777777" w:rsidR="004B617E" w:rsidRPr="00F31D90" w:rsidDel="00F84374" w:rsidRDefault="009F1F9D" w:rsidP="00D622E1">
                  <w:pPr>
                    <w:pStyle w:val="ColorfulList-Accent11"/>
                    <w:ind w:left="0"/>
                    <w:jc w:val="both"/>
                    <w:rPr>
                      <w:rFonts w:ascii="Tw Cen MT" w:eastAsia="Gill Sans" w:hAnsi="Tw Cen MT" w:cs="Calibri"/>
                      <w:lang w:val="en" w:eastAsia="en-US"/>
                    </w:rPr>
                  </w:pPr>
                  <w:sdt>
                    <w:sdtPr>
                      <w:rPr>
                        <w:rFonts w:ascii="Tw Cen MT" w:eastAsia="Gill Sans" w:hAnsi="Tw Cen MT" w:cs="Calibri"/>
                        <w:lang w:val="en" w:eastAsia="en-US"/>
                      </w:rPr>
                      <w:id w:val="1315220841"/>
                      <w14:checkbox>
                        <w14:checked w14:val="1"/>
                        <w14:checkedState w14:val="2612" w14:font="MS Gothic"/>
                        <w14:uncheckedState w14:val="2610" w14:font="MS Gothic"/>
                      </w14:checkbox>
                    </w:sdtPr>
                    <w:sdtEndPr/>
                    <w:sdtContent>
                      <w:r w:rsidR="00E775FF" w:rsidRPr="00F31D90">
                        <w:rPr>
                          <w:rFonts w:ascii="Segoe UI Symbol" w:eastAsia="Gill Sans" w:hAnsi="Segoe UI Symbol" w:cs="Segoe UI Symbol"/>
                          <w:lang w:val="en" w:eastAsia="en-US"/>
                        </w:rPr>
                        <w:t>☒</w:t>
                      </w:r>
                    </w:sdtContent>
                  </w:sdt>
                  <w:r w:rsidR="004B617E" w:rsidRPr="00F31D90">
                    <w:rPr>
                      <w:rFonts w:ascii="Tw Cen MT" w:eastAsia="Gill Sans" w:hAnsi="Tw Cen MT" w:cs="Calibri"/>
                      <w:lang w:val="en" w:eastAsia="en-US"/>
                    </w:rPr>
                    <w:t xml:space="preserve"> Track record – list of clients for similar services as those required by SEDO, indicating description of contract scope, contract duration, contract value, contract references</w:t>
                  </w:r>
                  <w:r w:rsidR="00580B45" w:rsidRPr="00F31D90">
                    <w:rPr>
                      <w:rFonts w:ascii="Tw Cen MT" w:eastAsia="Gill Sans" w:hAnsi="Tw Cen MT" w:cs="Calibri"/>
                      <w:lang w:val="en" w:eastAsia="en-US"/>
                    </w:rPr>
                    <w:t>.</w:t>
                  </w:r>
                  <w:r w:rsidR="004B617E" w:rsidRPr="00F31D90">
                    <w:rPr>
                      <w:rFonts w:ascii="Tw Cen MT" w:eastAsia="Gill Sans" w:hAnsi="Tw Cen MT" w:cs="Calibri"/>
                      <w:lang w:val="en" w:eastAsia="en-US"/>
                    </w:rPr>
                    <w:t xml:space="preserve"> </w:t>
                  </w:r>
                </w:p>
              </w:tc>
            </w:tr>
            <w:tr w:rsidR="004B617E" w:rsidRPr="00F31D90" w14:paraId="73720C25" w14:textId="77777777" w:rsidTr="00843815">
              <w:tc>
                <w:tcPr>
                  <w:tcW w:w="2323" w:type="dxa"/>
                </w:tcPr>
                <w:p w14:paraId="1CF28E2E" w14:textId="77777777" w:rsidR="004B617E" w:rsidRPr="00AE7A34" w:rsidRDefault="004B617E" w:rsidP="008F6E1A">
                  <w:pPr>
                    <w:spacing w:line="240" w:lineRule="auto"/>
                    <w:jc w:val="left"/>
                    <w:rPr>
                      <w:rFonts w:ascii="Tw Cen MT" w:hAnsi="Tw Cen MT" w:cs="Calibri"/>
                      <w:sz w:val="20"/>
                      <w:szCs w:val="20"/>
                    </w:rPr>
                  </w:pPr>
                  <w:r w:rsidRPr="00AE7A34">
                    <w:rPr>
                      <w:rFonts w:ascii="Tw Cen MT" w:hAnsi="Tw Cen MT" w:cs="Calibri"/>
                      <w:sz w:val="20"/>
                      <w:szCs w:val="20"/>
                    </w:rPr>
                    <w:t>Period of Validity of Quotes starting the Submission Date</w:t>
                  </w:r>
                </w:p>
              </w:tc>
              <w:tc>
                <w:tcPr>
                  <w:tcW w:w="8280" w:type="dxa"/>
                </w:tcPr>
                <w:p w14:paraId="20453D8D" w14:textId="77777777" w:rsidR="004B617E" w:rsidRPr="00AE7A34" w:rsidRDefault="009F1F9D" w:rsidP="00D622E1">
                  <w:pPr>
                    <w:tabs>
                      <w:tab w:val="left" w:pos="940"/>
                    </w:tabs>
                    <w:spacing w:line="240" w:lineRule="auto"/>
                    <w:jc w:val="both"/>
                    <w:rPr>
                      <w:rFonts w:ascii="Tw Cen MT" w:hAnsi="Tw Cen MT" w:cs="Calibri"/>
                      <w:sz w:val="20"/>
                      <w:szCs w:val="20"/>
                    </w:rPr>
                  </w:pPr>
                  <w:sdt>
                    <w:sdtPr>
                      <w:rPr>
                        <w:rFonts w:ascii="Tw Cen MT" w:hAnsi="Tw Cen MT" w:cs="Calibri"/>
                        <w:sz w:val="20"/>
                        <w:szCs w:val="20"/>
                      </w:rPr>
                      <w:id w:val="-734862323"/>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 120 days </w:t>
                  </w:r>
                </w:p>
                <w:p w14:paraId="1B56FE9A" w14:textId="77777777" w:rsidR="004B617E" w:rsidRPr="00AE7A34" w:rsidRDefault="004B617E" w:rsidP="00D622E1">
                  <w:pPr>
                    <w:tabs>
                      <w:tab w:val="left" w:pos="940"/>
                    </w:tabs>
                    <w:spacing w:line="240" w:lineRule="auto"/>
                    <w:jc w:val="both"/>
                    <w:rPr>
                      <w:rFonts w:ascii="Tw Cen MT" w:hAnsi="Tw Cen MT" w:cs="Calibri"/>
                      <w:sz w:val="20"/>
                      <w:szCs w:val="20"/>
                    </w:rPr>
                  </w:pPr>
                  <w:r w:rsidRPr="00F31D90">
                    <w:rPr>
                      <w:rFonts w:ascii="Tw Cen MT" w:hAnsi="Tw Cen MT" w:cs="Calibri"/>
                      <w:sz w:val="20"/>
                      <w:szCs w:val="20"/>
                    </w:rPr>
                    <w:t xml:space="preserve">In exceptional circumstances, SEDO may request the Vendor to extend the validity of the Quotation beyond what has been initially indicated in this RFQ.   The Proposal shall then confirm the extension in writing, without any modification whatsoever on the Quotation.  </w:t>
                  </w:r>
                </w:p>
              </w:tc>
            </w:tr>
            <w:tr w:rsidR="004B617E" w:rsidRPr="00F31D90" w14:paraId="19D96B36" w14:textId="77777777" w:rsidTr="00843815">
              <w:tc>
                <w:tcPr>
                  <w:tcW w:w="2323" w:type="dxa"/>
                </w:tcPr>
                <w:p w14:paraId="7948DC1A"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Partial Quotes</w:t>
                  </w:r>
                </w:p>
              </w:tc>
              <w:tc>
                <w:tcPr>
                  <w:tcW w:w="8280" w:type="dxa"/>
                </w:tcPr>
                <w:p w14:paraId="7B30CA9A" w14:textId="77777777"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1082146053"/>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 Not permitted</w:t>
                  </w:r>
                </w:p>
              </w:tc>
            </w:tr>
            <w:tr w:rsidR="004B617E" w:rsidRPr="00F31D90" w14:paraId="71CCE6A0" w14:textId="77777777" w:rsidTr="00843815">
              <w:trPr>
                <w:trHeight w:val="514"/>
              </w:trPr>
              <w:tc>
                <w:tcPr>
                  <w:tcW w:w="2323" w:type="dxa"/>
                </w:tcPr>
                <w:p w14:paraId="44F2B46F"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Payment Terms</w:t>
                  </w:r>
                </w:p>
              </w:tc>
              <w:tc>
                <w:tcPr>
                  <w:tcW w:w="8280" w:type="dxa"/>
                </w:tcPr>
                <w:p w14:paraId="2E00DA8C" w14:textId="77777777"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988665488"/>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 100% upon completion of the works</w:t>
                  </w:r>
                  <w:r w:rsidR="00580B45">
                    <w:rPr>
                      <w:rFonts w:ascii="Tw Cen MT" w:hAnsi="Tw Cen MT" w:cs="Calibri"/>
                      <w:sz w:val="20"/>
                      <w:szCs w:val="20"/>
                    </w:rPr>
                    <w:t xml:space="preserve"> or as stated in the contract </w:t>
                  </w:r>
                </w:p>
              </w:tc>
            </w:tr>
            <w:tr w:rsidR="004B617E" w:rsidRPr="00F31D90" w14:paraId="43D98C5B" w14:textId="77777777" w:rsidTr="00843815">
              <w:trPr>
                <w:cantSplit/>
                <w:trHeight w:val="460"/>
              </w:trPr>
              <w:tc>
                <w:tcPr>
                  <w:tcW w:w="2323" w:type="dxa"/>
                </w:tcPr>
                <w:p w14:paraId="5CB88A0D"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 xml:space="preserve">Evaluation Criteria </w:t>
                  </w:r>
                </w:p>
                <w:p w14:paraId="2E94ED5D" w14:textId="77777777" w:rsidR="004B617E" w:rsidRPr="00AE7A34" w:rsidRDefault="004B617E" w:rsidP="00D622E1">
                  <w:pPr>
                    <w:spacing w:line="240" w:lineRule="auto"/>
                    <w:jc w:val="both"/>
                    <w:rPr>
                      <w:rFonts w:ascii="Tw Cen MT" w:hAnsi="Tw Cen MT" w:cs="Calibri"/>
                      <w:sz w:val="20"/>
                      <w:szCs w:val="20"/>
                    </w:rPr>
                  </w:pPr>
                </w:p>
              </w:tc>
              <w:tc>
                <w:tcPr>
                  <w:tcW w:w="8280" w:type="dxa"/>
                </w:tcPr>
                <w:p w14:paraId="2262DE0E" w14:textId="77777777"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354506693"/>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 Technical responsiveness/Full compliance with requirements and lowest price</w:t>
                  </w:r>
                </w:p>
                <w:p w14:paraId="45ED8DB0"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 xml:space="preserve"> Comprehensiveness of after-sales services</w:t>
                  </w:r>
                </w:p>
                <w:p w14:paraId="4561612B" w14:textId="77777777"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791512738"/>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 Full acceptance of the PO/Contract General Terms and Conditions </w:t>
                  </w:r>
                </w:p>
              </w:tc>
            </w:tr>
            <w:tr w:rsidR="004B617E" w:rsidRPr="00F31D90" w14:paraId="3D3FF039" w14:textId="77777777" w:rsidTr="00843815">
              <w:tblPrEx>
                <w:tblLook w:val="04A0" w:firstRow="1" w:lastRow="0" w:firstColumn="1" w:lastColumn="0" w:noHBand="0" w:noVBand="1"/>
              </w:tblPrEx>
              <w:trPr>
                <w:trHeight w:val="460"/>
              </w:trPr>
              <w:tc>
                <w:tcPr>
                  <w:tcW w:w="2323" w:type="dxa"/>
                  <w:shd w:val="clear" w:color="auto" w:fill="auto"/>
                </w:tcPr>
                <w:p w14:paraId="0BEA61D1" w14:textId="12ACB704" w:rsidR="004B617E" w:rsidRPr="00F31D90" w:rsidRDefault="004B617E" w:rsidP="00D622E1">
                  <w:pPr>
                    <w:spacing w:line="240" w:lineRule="auto"/>
                    <w:jc w:val="both"/>
                    <w:rPr>
                      <w:rFonts w:ascii="Tw Cen MT" w:hAnsi="Tw Cen MT" w:cs="Calibri"/>
                      <w:sz w:val="20"/>
                      <w:szCs w:val="20"/>
                    </w:rPr>
                  </w:pPr>
                  <w:r w:rsidRPr="00F31D90">
                    <w:rPr>
                      <w:rFonts w:ascii="Tw Cen MT" w:hAnsi="Tw Cen MT" w:cs="Calibri"/>
                      <w:sz w:val="20"/>
                      <w:szCs w:val="20"/>
                    </w:rPr>
                    <w:t xml:space="preserve">SEDO will </w:t>
                  </w:r>
                  <w:r w:rsidR="008F6E1A" w:rsidRPr="00F31D90">
                    <w:rPr>
                      <w:rFonts w:ascii="Tw Cen MT" w:hAnsi="Tw Cen MT" w:cs="Calibri"/>
                      <w:sz w:val="20"/>
                      <w:szCs w:val="20"/>
                    </w:rPr>
                    <w:t>be awarded</w:t>
                  </w:r>
                  <w:r w:rsidRPr="00F31D90">
                    <w:rPr>
                      <w:rFonts w:ascii="Tw Cen MT" w:hAnsi="Tw Cen MT" w:cs="Calibri"/>
                      <w:sz w:val="20"/>
                      <w:szCs w:val="20"/>
                    </w:rPr>
                    <w:t xml:space="preserve"> to:</w:t>
                  </w:r>
                </w:p>
                <w:p w14:paraId="39B751D6" w14:textId="77777777" w:rsidR="004B617E" w:rsidRPr="00F31D90" w:rsidRDefault="004B617E" w:rsidP="00D622E1">
                  <w:pPr>
                    <w:spacing w:line="240" w:lineRule="auto"/>
                    <w:jc w:val="both"/>
                    <w:rPr>
                      <w:rFonts w:ascii="Tw Cen MT" w:hAnsi="Tw Cen MT" w:cs="Calibri"/>
                      <w:sz w:val="20"/>
                      <w:szCs w:val="20"/>
                    </w:rPr>
                  </w:pPr>
                </w:p>
              </w:tc>
              <w:tc>
                <w:tcPr>
                  <w:tcW w:w="8280" w:type="dxa"/>
                  <w:shd w:val="clear" w:color="auto" w:fill="auto"/>
                </w:tcPr>
                <w:p w14:paraId="48CB6073" w14:textId="77777777" w:rsidR="004B617E" w:rsidRPr="00F31D90" w:rsidRDefault="009F1F9D" w:rsidP="00D622E1">
                  <w:pPr>
                    <w:pStyle w:val="BankNormal"/>
                    <w:tabs>
                      <w:tab w:val="left" w:pos="342"/>
                      <w:tab w:val="right" w:pos="7218"/>
                    </w:tabs>
                    <w:spacing w:after="0"/>
                    <w:jc w:val="both"/>
                    <w:rPr>
                      <w:rFonts w:ascii="Tw Cen MT" w:eastAsia="Gill Sans" w:hAnsi="Tw Cen MT" w:cs="Calibri"/>
                      <w:sz w:val="20"/>
                      <w:lang w:val="en"/>
                    </w:rPr>
                  </w:pPr>
                  <w:sdt>
                    <w:sdtPr>
                      <w:rPr>
                        <w:rFonts w:ascii="Tw Cen MT" w:eastAsia="Gill Sans" w:hAnsi="Tw Cen MT" w:cs="Calibri"/>
                        <w:sz w:val="20"/>
                        <w:lang w:val="en"/>
                      </w:rPr>
                      <w:id w:val="1939414913"/>
                      <w14:checkbox>
                        <w14:checked w14:val="1"/>
                        <w14:checkedState w14:val="2612" w14:font="MS Gothic"/>
                        <w14:uncheckedState w14:val="2610" w14:font="MS Gothic"/>
                      </w14:checkbox>
                    </w:sdtPr>
                    <w:sdtEndPr/>
                    <w:sdtContent>
                      <w:r w:rsidR="004B617E" w:rsidRPr="00F31D90">
                        <w:rPr>
                          <w:rFonts w:ascii="Segoe UI Symbol" w:eastAsia="Gill Sans" w:hAnsi="Segoe UI Symbol" w:cs="Segoe UI Symbol"/>
                          <w:sz w:val="20"/>
                          <w:lang w:val="en"/>
                        </w:rPr>
                        <w:t>☒</w:t>
                      </w:r>
                    </w:sdtContent>
                  </w:sdt>
                  <w:r w:rsidR="004B617E" w:rsidRPr="00F31D90">
                    <w:rPr>
                      <w:rFonts w:ascii="Tw Cen MT" w:eastAsia="Gill Sans" w:hAnsi="Tw Cen MT" w:cs="Calibri"/>
                      <w:sz w:val="20"/>
                      <w:lang w:val="en"/>
                    </w:rPr>
                    <w:t xml:space="preserve"> One and only one supplier </w:t>
                  </w:r>
                </w:p>
              </w:tc>
            </w:tr>
            <w:tr w:rsidR="004B617E" w:rsidRPr="00F31D90" w14:paraId="52E1D41F" w14:textId="77777777" w:rsidTr="00843815">
              <w:tblPrEx>
                <w:tblLook w:val="04A0" w:firstRow="1" w:lastRow="0" w:firstColumn="1" w:lastColumn="0" w:noHBand="0" w:noVBand="1"/>
              </w:tblPrEx>
              <w:tc>
                <w:tcPr>
                  <w:tcW w:w="2323" w:type="dxa"/>
                  <w:shd w:val="clear" w:color="auto" w:fill="auto"/>
                </w:tcPr>
                <w:p w14:paraId="58EF8961" w14:textId="77777777" w:rsidR="004B617E" w:rsidRPr="00F31D90" w:rsidRDefault="004B617E" w:rsidP="008F6E1A">
                  <w:pPr>
                    <w:spacing w:line="240" w:lineRule="auto"/>
                    <w:jc w:val="left"/>
                    <w:rPr>
                      <w:rFonts w:ascii="Tw Cen MT" w:hAnsi="Tw Cen MT" w:cs="Calibri"/>
                      <w:sz w:val="20"/>
                      <w:szCs w:val="20"/>
                    </w:rPr>
                  </w:pPr>
                  <w:r w:rsidRPr="00F31D90">
                    <w:rPr>
                      <w:rFonts w:ascii="Tw Cen MT" w:hAnsi="Tw Cen MT" w:cs="Calibri"/>
                      <w:sz w:val="20"/>
                      <w:szCs w:val="20"/>
                    </w:rPr>
                    <w:lastRenderedPageBreak/>
                    <w:t>Type of Contract to be Signed</w:t>
                  </w:r>
                </w:p>
              </w:tc>
              <w:tc>
                <w:tcPr>
                  <w:tcW w:w="8280" w:type="dxa"/>
                  <w:shd w:val="clear" w:color="auto" w:fill="auto"/>
                </w:tcPr>
                <w:p w14:paraId="787643CC" w14:textId="77777777" w:rsidR="004B617E" w:rsidRPr="00F31D90" w:rsidRDefault="009F1F9D" w:rsidP="00D622E1">
                  <w:pPr>
                    <w:pStyle w:val="BankNormal"/>
                    <w:spacing w:after="0"/>
                    <w:jc w:val="both"/>
                    <w:rPr>
                      <w:rFonts w:ascii="Tw Cen MT" w:eastAsia="Gill Sans" w:hAnsi="Tw Cen MT" w:cs="Calibri"/>
                      <w:sz w:val="20"/>
                      <w:lang w:val="en"/>
                    </w:rPr>
                  </w:pPr>
                  <w:sdt>
                    <w:sdtPr>
                      <w:rPr>
                        <w:rFonts w:ascii="Tw Cen MT" w:eastAsia="Gill Sans" w:hAnsi="Tw Cen MT" w:cs="Calibri"/>
                        <w:sz w:val="20"/>
                        <w:lang w:val="en"/>
                      </w:rPr>
                      <w:id w:val="1621794851"/>
                      <w14:checkbox>
                        <w14:checked w14:val="1"/>
                        <w14:checkedState w14:val="2612" w14:font="MS Gothic"/>
                        <w14:uncheckedState w14:val="2610" w14:font="MS Gothic"/>
                      </w14:checkbox>
                    </w:sdtPr>
                    <w:sdtEndPr/>
                    <w:sdtContent>
                      <w:r w:rsidR="004B617E" w:rsidRPr="00F31D90">
                        <w:rPr>
                          <w:rFonts w:ascii="Segoe UI Symbol" w:eastAsia="Gill Sans" w:hAnsi="Segoe UI Symbol" w:cs="Segoe UI Symbol"/>
                          <w:sz w:val="20"/>
                          <w:lang w:val="en"/>
                        </w:rPr>
                        <w:t>☒</w:t>
                      </w:r>
                    </w:sdtContent>
                  </w:sdt>
                  <w:r w:rsidR="004B617E" w:rsidRPr="00F31D90">
                    <w:rPr>
                      <w:rFonts w:ascii="Tw Cen MT" w:eastAsia="Gill Sans" w:hAnsi="Tw Cen MT" w:cs="Calibri"/>
                      <w:sz w:val="20"/>
                      <w:lang w:val="en"/>
                    </w:rPr>
                    <w:t xml:space="preserve">  Purchase Order</w:t>
                  </w:r>
                </w:p>
                <w:p w14:paraId="6C13E916" w14:textId="77777777" w:rsidR="004B617E" w:rsidRPr="00F31D90" w:rsidRDefault="009F1F9D" w:rsidP="00D622E1">
                  <w:pPr>
                    <w:pStyle w:val="BankNormal"/>
                    <w:spacing w:after="0"/>
                    <w:jc w:val="both"/>
                    <w:rPr>
                      <w:rFonts w:ascii="Tw Cen MT" w:eastAsia="Gill Sans" w:hAnsi="Tw Cen MT" w:cs="Calibri"/>
                      <w:sz w:val="20"/>
                      <w:lang w:val="en"/>
                    </w:rPr>
                  </w:pPr>
                  <w:sdt>
                    <w:sdtPr>
                      <w:rPr>
                        <w:rFonts w:ascii="Tw Cen MT" w:eastAsia="Gill Sans" w:hAnsi="Tw Cen MT" w:cs="Calibri"/>
                        <w:sz w:val="20"/>
                        <w:lang w:val="en"/>
                      </w:rPr>
                      <w:id w:val="1618488040"/>
                      <w14:checkbox>
                        <w14:checked w14:val="1"/>
                        <w14:checkedState w14:val="2612" w14:font="MS Gothic"/>
                        <w14:uncheckedState w14:val="2610" w14:font="MS Gothic"/>
                      </w14:checkbox>
                    </w:sdtPr>
                    <w:sdtEndPr/>
                    <w:sdtContent>
                      <w:r w:rsidR="004B617E" w:rsidRPr="00F31D90">
                        <w:rPr>
                          <w:rFonts w:ascii="Segoe UI Symbol" w:eastAsia="Gill Sans" w:hAnsi="Segoe UI Symbol" w:cs="Segoe UI Symbol"/>
                          <w:sz w:val="20"/>
                          <w:lang w:val="en"/>
                        </w:rPr>
                        <w:t>☒</w:t>
                      </w:r>
                    </w:sdtContent>
                  </w:sdt>
                  <w:r w:rsidR="004B617E" w:rsidRPr="00F31D90">
                    <w:rPr>
                      <w:rFonts w:ascii="Tw Cen MT" w:eastAsia="Gill Sans" w:hAnsi="Tw Cen MT" w:cs="Calibri"/>
                      <w:sz w:val="20"/>
                      <w:lang w:val="en"/>
                    </w:rPr>
                    <w:t xml:space="preserve"> Contract Face Sheet (Goods and Services) SEDO </w:t>
                  </w:r>
                </w:p>
              </w:tc>
            </w:tr>
            <w:tr w:rsidR="004B617E" w:rsidRPr="00F31D90" w14:paraId="199B3B8E" w14:textId="77777777" w:rsidTr="00843815">
              <w:tc>
                <w:tcPr>
                  <w:tcW w:w="2323" w:type="dxa"/>
                </w:tcPr>
                <w:p w14:paraId="3C938F17" w14:textId="77777777" w:rsidR="004B617E" w:rsidRPr="00AE7A34" w:rsidRDefault="004B617E" w:rsidP="008F6E1A">
                  <w:pPr>
                    <w:spacing w:line="240" w:lineRule="auto"/>
                    <w:jc w:val="left"/>
                    <w:rPr>
                      <w:rFonts w:ascii="Tw Cen MT" w:hAnsi="Tw Cen MT" w:cs="Calibri"/>
                      <w:sz w:val="20"/>
                      <w:szCs w:val="20"/>
                    </w:rPr>
                  </w:pPr>
                  <w:r w:rsidRPr="00AE7A34">
                    <w:rPr>
                      <w:rFonts w:ascii="Tw Cen MT" w:hAnsi="Tw Cen MT" w:cs="Calibri"/>
                      <w:sz w:val="20"/>
                      <w:szCs w:val="20"/>
                    </w:rPr>
                    <w:t>Special conditions of Contract</w:t>
                  </w:r>
                </w:p>
              </w:tc>
              <w:tc>
                <w:tcPr>
                  <w:tcW w:w="8280" w:type="dxa"/>
                </w:tcPr>
                <w:p w14:paraId="03E5396E" w14:textId="77777777" w:rsidR="004B617E" w:rsidRPr="00F31D90" w:rsidRDefault="009F1F9D" w:rsidP="00D622E1">
                  <w:pPr>
                    <w:pStyle w:val="BankNormal"/>
                    <w:spacing w:after="0"/>
                    <w:jc w:val="both"/>
                    <w:rPr>
                      <w:rFonts w:ascii="Tw Cen MT" w:eastAsia="Gill Sans" w:hAnsi="Tw Cen MT" w:cs="Calibri"/>
                      <w:sz w:val="20"/>
                      <w:lang w:val="en"/>
                    </w:rPr>
                  </w:pPr>
                  <w:sdt>
                    <w:sdtPr>
                      <w:rPr>
                        <w:rFonts w:ascii="Tw Cen MT" w:eastAsia="Gill Sans" w:hAnsi="Tw Cen MT" w:cs="Calibri"/>
                        <w:sz w:val="20"/>
                        <w:lang w:val="en"/>
                      </w:rPr>
                      <w:id w:val="-1840539102"/>
                      <w14:checkbox>
                        <w14:checked w14:val="1"/>
                        <w14:checkedState w14:val="2612" w14:font="MS Gothic"/>
                        <w14:uncheckedState w14:val="2610" w14:font="MS Gothic"/>
                      </w14:checkbox>
                    </w:sdtPr>
                    <w:sdtEndPr/>
                    <w:sdtContent>
                      <w:r w:rsidR="004B617E" w:rsidRPr="00F31D90">
                        <w:rPr>
                          <w:rFonts w:ascii="Segoe UI Symbol" w:eastAsia="Gill Sans" w:hAnsi="Segoe UI Symbol" w:cs="Segoe UI Symbol"/>
                          <w:sz w:val="20"/>
                          <w:lang w:val="en"/>
                        </w:rPr>
                        <w:t>☒</w:t>
                      </w:r>
                    </w:sdtContent>
                  </w:sdt>
                  <w:r w:rsidR="004B617E" w:rsidRPr="00F31D90">
                    <w:rPr>
                      <w:rFonts w:ascii="Tw Cen MT" w:eastAsia="Gill Sans" w:hAnsi="Tw Cen MT" w:cs="Calibri"/>
                      <w:sz w:val="20"/>
                      <w:lang w:val="en"/>
                    </w:rPr>
                    <w:t xml:space="preserve"> Cancellation of PO/Contract if the delivery/completion is delayed by </w:t>
                  </w:r>
                  <w:sdt>
                    <w:sdtPr>
                      <w:rPr>
                        <w:rFonts w:ascii="Tw Cen MT" w:eastAsia="Gill Sans" w:hAnsi="Tw Cen MT" w:cs="Calibri"/>
                        <w:sz w:val="20"/>
                        <w:lang w:val="en"/>
                      </w:rPr>
                      <w:id w:val="1247691321"/>
                      <w:text/>
                    </w:sdtPr>
                    <w:sdtEndPr/>
                    <w:sdtContent>
                      <w:r w:rsidR="004B617E" w:rsidRPr="00F31D90">
                        <w:rPr>
                          <w:rFonts w:ascii="Tw Cen MT" w:eastAsia="Gill Sans" w:hAnsi="Tw Cen MT" w:cs="Calibri"/>
                          <w:sz w:val="20"/>
                          <w:lang w:val="en"/>
                        </w:rPr>
                        <w:t>15 days</w:t>
                      </w:r>
                    </w:sdtContent>
                  </w:sdt>
                </w:p>
                <w:p w14:paraId="0BD8DCCC" w14:textId="77777777" w:rsidR="004B617E" w:rsidRPr="00F31D90" w:rsidRDefault="004B617E" w:rsidP="00D622E1">
                  <w:pPr>
                    <w:pStyle w:val="BankNormal"/>
                    <w:spacing w:after="0"/>
                    <w:jc w:val="both"/>
                    <w:rPr>
                      <w:rFonts w:ascii="Tw Cen MT" w:eastAsia="Gill Sans" w:hAnsi="Tw Cen MT" w:cs="Calibri"/>
                      <w:sz w:val="20"/>
                      <w:lang w:val="en"/>
                    </w:rPr>
                  </w:pPr>
                </w:p>
              </w:tc>
            </w:tr>
            <w:tr w:rsidR="004B617E" w:rsidRPr="00F31D90" w:rsidDel="00307F3E" w14:paraId="7850C7F9" w14:textId="77777777" w:rsidTr="00C74634">
              <w:trPr>
                <w:trHeight w:val="815"/>
              </w:trPr>
              <w:tc>
                <w:tcPr>
                  <w:tcW w:w="2323" w:type="dxa"/>
                </w:tcPr>
                <w:p w14:paraId="734867F6" w14:textId="77777777" w:rsidR="004B617E" w:rsidRPr="00AE7A34" w:rsidDel="00163CAD"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Conditions for Release of Payment</w:t>
                  </w:r>
                </w:p>
              </w:tc>
              <w:tc>
                <w:tcPr>
                  <w:tcW w:w="8280" w:type="dxa"/>
                </w:tcPr>
                <w:p w14:paraId="3BC93D1B"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Complete Installation</w:t>
                  </w:r>
                  <w:r w:rsidR="007D4E16">
                    <w:rPr>
                      <w:rFonts w:ascii="Tw Cen MT" w:hAnsi="Tw Cen MT" w:cs="Calibri"/>
                      <w:sz w:val="20"/>
                      <w:szCs w:val="20"/>
                    </w:rPr>
                    <w:t xml:space="preserve">/delivery </w:t>
                  </w:r>
                </w:p>
                <w:p w14:paraId="323A0EA6" w14:textId="77777777" w:rsidR="004B617E" w:rsidRPr="00AE7A34" w:rsidDel="00307F3E"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1259515011"/>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 Written Acceptance of services based on full compliance with RFQ requirement</w:t>
                  </w:r>
                  <w:r w:rsidR="00C74634" w:rsidRPr="00AE7A34">
                    <w:rPr>
                      <w:rFonts w:ascii="Tw Cen MT" w:hAnsi="Tw Cen MT" w:cs="Calibri"/>
                      <w:sz w:val="20"/>
                      <w:szCs w:val="20"/>
                    </w:rPr>
                    <w:t>s</w:t>
                  </w:r>
                </w:p>
              </w:tc>
            </w:tr>
            <w:tr w:rsidR="004B617E" w:rsidRPr="00F31D90" w14:paraId="26EFA6A9" w14:textId="77777777" w:rsidTr="00843815">
              <w:trPr>
                <w:cantSplit/>
                <w:trHeight w:val="460"/>
              </w:trPr>
              <w:tc>
                <w:tcPr>
                  <w:tcW w:w="2323" w:type="dxa"/>
                </w:tcPr>
                <w:p w14:paraId="4E149B36"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Annexes to this RFQ</w:t>
                  </w:r>
                </w:p>
              </w:tc>
              <w:tc>
                <w:tcPr>
                  <w:tcW w:w="8280" w:type="dxa"/>
                </w:tcPr>
                <w:p w14:paraId="079334EC" w14:textId="77777777"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781080330"/>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 </w:t>
                  </w:r>
                  <w:r w:rsidR="007A63A9" w:rsidRPr="00AE7A34">
                    <w:rPr>
                      <w:rFonts w:ascii="Tw Cen MT" w:hAnsi="Tw Cen MT" w:cs="Calibri"/>
                      <w:sz w:val="20"/>
                      <w:szCs w:val="20"/>
                    </w:rPr>
                    <w:t xml:space="preserve">Terms of </w:t>
                  </w:r>
                  <w:r w:rsidR="00434FD2" w:rsidRPr="00AE7A34">
                    <w:rPr>
                      <w:rFonts w:ascii="Tw Cen MT" w:hAnsi="Tw Cen MT" w:cs="Calibri"/>
                      <w:sz w:val="20"/>
                      <w:szCs w:val="20"/>
                    </w:rPr>
                    <w:t>Reference- Scope</w:t>
                  </w:r>
                  <w:r w:rsidR="004B617E" w:rsidRPr="00AE7A34">
                    <w:rPr>
                      <w:rFonts w:ascii="Tw Cen MT" w:hAnsi="Tw Cen MT" w:cs="Calibri"/>
                      <w:sz w:val="20"/>
                      <w:szCs w:val="20"/>
                    </w:rPr>
                    <w:t xml:space="preserve"> of works of the Services Required (Annex 1)</w:t>
                  </w:r>
                </w:p>
                <w:p w14:paraId="3561EE18" w14:textId="63F32B51"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595137996"/>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 Form for Submission of Quotation</w:t>
                  </w:r>
                  <w:r w:rsidR="00B47AEA">
                    <w:rPr>
                      <w:rFonts w:ascii="Tw Cen MT" w:hAnsi="Tw Cen MT" w:cs="Calibri"/>
                      <w:sz w:val="20"/>
                      <w:szCs w:val="20"/>
                    </w:rPr>
                    <w:t xml:space="preserve"> signed and stamped</w:t>
                  </w:r>
                  <w:r w:rsidR="004B617E" w:rsidRPr="00AE7A34">
                    <w:rPr>
                      <w:rFonts w:ascii="Tw Cen MT" w:hAnsi="Tw Cen MT" w:cs="Calibri"/>
                      <w:sz w:val="20"/>
                      <w:szCs w:val="20"/>
                    </w:rPr>
                    <w:t xml:space="preserve"> </w:t>
                  </w:r>
                </w:p>
                <w:p w14:paraId="08F7D694" w14:textId="418C6A09" w:rsidR="004B617E" w:rsidRPr="00AE7A34" w:rsidRDefault="009F1F9D" w:rsidP="00D622E1">
                  <w:pPr>
                    <w:spacing w:line="240" w:lineRule="auto"/>
                    <w:jc w:val="both"/>
                    <w:rPr>
                      <w:rFonts w:ascii="Tw Cen MT" w:hAnsi="Tw Cen MT" w:cs="Calibri"/>
                      <w:sz w:val="20"/>
                      <w:szCs w:val="20"/>
                    </w:rPr>
                  </w:pPr>
                  <w:sdt>
                    <w:sdtPr>
                      <w:rPr>
                        <w:rFonts w:ascii="Tw Cen MT" w:hAnsi="Tw Cen MT" w:cs="Calibri"/>
                        <w:sz w:val="20"/>
                        <w:szCs w:val="20"/>
                      </w:rPr>
                      <w:id w:val="-1392103453"/>
                      <w14:checkbox>
                        <w14:checked w14:val="1"/>
                        <w14:checkedState w14:val="2612" w14:font="MS Gothic"/>
                        <w14:uncheckedState w14:val="2610" w14:font="MS Gothic"/>
                      </w14:checkbox>
                    </w:sdtPr>
                    <w:sdtEndPr/>
                    <w:sdtContent>
                      <w:r w:rsidR="004B617E" w:rsidRPr="00F31D90">
                        <w:rPr>
                          <w:rFonts w:ascii="Segoe UI Symbol" w:hAnsi="Segoe UI Symbol" w:cs="Segoe UI Symbol"/>
                          <w:sz w:val="20"/>
                          <w:szCs w:val="20"/>
                        </w:rPr>
                        <w:t>☒</w:t>
                      </w:r>
                    </w:sdtContent>
                  </w:sdt>
                  <w:r w:rsidR="004B617E" w:rsidRPr="00AE7A34">
                    <w:rPr>
                      <w:rFonts w:ascii="Tw Cen MT" w:hAnsi="Tw Cen MT" w:cs="Calibri"/>
                      <w:sz w:val="20"/>
                      <w:szCs w:val="20"/>
                    </w:rPr>
                    <w:t xml:space="preserve"> </w:t>
                  </w:r>
                  <w:r w:rsidR="00434FD2" w:rsidRPr="00AE7A34">
                    <w:rPr>
                      <w:rFonts w:ascii="Tw Cen MT" w:hAnsi="Tw Cen MT" w:cs="Calibri"/>
                      <w:sz w:val="20"/>
                      <w:szCs w:val="20"/>
                    </w:rPr>
                    <w:t xml:space="preserve">General </w:t>
                  </w:r>
                  <w:r w:rsidR="004B617E" w:rsidRPr="00AE7A34">
                    <w:rPr>
                      <w:rFonts w:ascii="Tw Cen MT" w:hAnsi="Tw Cen MT" w:cs="Calibri"/>
                      <w:sz w:val="20"/>
                      <w:szCs w:val="20"/>
                    </w:rPr>
                    <w:t>Terms</w:t>
                  </w:r>
                  <w:r w:rsidR="007A63A9" w:rsidRPr="00AE7A34">
                    <w:rPr>
                      <w:rFonts w:ascii="Tw Cen MT" w:hAnsi="Tw Cen MT" w:cs="Calibri"/>
                      <w:sz w:val="20"/>
                      <w:szCs w:val="20"/>
                    </w:rPr>
                    <w:t xml:space="preserve"> and conditions</w:t>
                  </w:r>
                  <w:r w:rsidR="00C15E8F">
                    <w:rPr>
                      <w:rFonts w:ascii="Tw Cen MT" w:hAnsi="Tw Cen MT" w:cs="Calibri"/>
                      <w:sz w:val="20"/>
                      <w:szCs w:val="20"/>
                    </w:rPr>
                    <w:t xml:space="preserve"> </w:t>
                  </w:r>
                  <w:r w:rsidR="00C15E8F" w:rsidRPr="00AE7A34">
                    <w:rPr>
                      <w:rFonts w:ascii="Tw Cen MT" w:hAnsi="Tw Cen MT" w:cs="Calibri"/>
                      <w:sz w:val="20"/>
                      <w:szCs w:val="20"/>
                    </w:rPr>
                    <w:t>(Annex 2)</w:t>
                  </w:r>
                </w:p>
              </w:tc>
            </w:tr>
            <w:tr w:rsidR="004B617E" w:rsidRPr="00F31D90" w14:paraId="551EAE7B" w14:textId="77777777" w:rsidTr="00843815">
              <w:trPr>
                <w:cantSplit/>
                <w:trHeight w:val="460"/>
              </w:trPr>
              <w:tc>
                <w:tcPr>
                  <w:tcW w:w="2323" w:type="dxa"/>
                </w:tcPr>
                <w:p w14:paraId="52D97264"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Contact Person for Inquiries</w:t>
                  </w:r>
                </w:p>
                <w:p w14:paraId="7B064DBA" w14:textId="77777777" w:rsidR="004B617E" w:rsidRPr="00AE7A34" w:rsidRDefault="004B617E" w:rsidP="00D622E1">
                  <w:pPr>
                    <w:spacing w:line="240" w:lineRule="auto"/>
                    <w:jc w:val="both"/>
                    <w:rPr>
                      <w:rFonts w:ascii="Tw Cen MT" w:hAnsi="Tw Cen MT" w:cs="Calibri"/>
                      <w:sz w:val="20"/>
                      <w:szCs w:val="20"/>
                    </w:rPr>
                  </w:pPr>
                  <w:r w:rsidRPr="00AE7A34">
                    <w:rPr>
                      <w:rFonts w:ascii="Tw Cen MT" w:hAnsi="Tw Cen MT" w:cs="Calibri"/>
                      <w:sz w:val="20"/>
                      <w:szCs w:val="20"/>
                    </w:rPr>
                    <w:t>(Written inquiries only)</w:t>
                  </w:r>
                </w:p>
              </w:tc>
              <w:tc>
                <w:tcPr>
                  <w:tcW w:w="8280" w:type="dxa"/>
                </w:tcPr>
                <w:p w14:paraId="3BE0CBE3" w14:textId="03E2C6FC" w:rsidR="004B617E" w:rsidRPr="00F31D90" w:rsidRDefault="00EB00DF" w:rsidP="00D622E1">
                  <w:pPr>
                    <w:pStyle w:val="Header"/>
                    <w:keepNext/>
                    <w:jc w:val="both"/>
                    <w:rPr>
                      <w:rFonts w:ascii="Tw Cen MT" w:hAnsi="Tw Cen MT" w:cs="Calibri"/>
                      <w:sz w:val="20"/>
                      <w:szCs w:val="20"/>
                    </w:rPr>
                  </w:pPr>
                  <w:r w:rsidRPr="00F31D90">
                    <w:rPr>
                      <w:rFonts w:ascii="Tw Cen MT" w:hAnsi="Tw Cen MT" w:cs="Calibri"/>
                      <w:sz w:val="20"/>
                      <w:szCs w:val="20"/>
                    </w:rPr>
                    <w:t>Suppliers will submit any inquiries, responses of intent to bid, clarification requests</w:t>
                  </w:r>
                  <w:r w:rsidR="006A0A14" w:rsidRPr="00F31D90">
                    <w:rPr>
                      <w:rFonts w:ascii="Tw Cen MT" w:hAnsi="Tw Cen MT" w:cs="Calibri"/>
                      <w:sz w:val="20"/>
                      <w:szCs w:val="20"/>
                    </w:rPr>
                    <w:t>,</w:t>
                  </w:r>
                  <w:r w:rsidRPr="00F31D90">
                    <w:rPr>
                      <w:rFonts w:ascii="Tw Cen MT" w:hAnsi="Tw Cen MT" w:cs="Calibri"/>
                      <w:sz w:val="20"/>
                      <w:szCs w:val="20"/>
                    </w:rPr>
                    <w:t xml:space="preserve"> and submissions related to this RFQ</w:t>
                  </w:r>
                  <w:r w:rsidR="009E000A" w:rsidRPr="00F31D90">
                    <w:rPr>
                      <w:rFonts w:ascii="Tw Cen MT" w:hAnsi="Tw Cen MT" w:cs="Calibri"/>
                      <w:sz w:val="20"/>
                      <w:szCs w:val="20"/>
                    </w:rPr>
                    <w:t xml:space="preserve"> to: </w:t>
                  </w:r>
                  <w:r w:rsidR="004E3524">
                    <w:t>procurement@sedosomalia.org</w:t>
                  </w:r>
                </w:p>
                <w:p w14:paraId="39FA8BEC" w14:textId="77777777" w:rsidR="004B617E" w:rsidRPr="00F31D90" w:rsidRDefault="004B617E" w:rsidP="00D622E1">
                  <w:pPr>
                    <w:spacing w:line="240" w:lineRule="auto"/>
                    <w:jc w:val="both"/>
                    <w:rPr>
                      <w:rFonts w:ascii="Tw Cen MT" w:hAnsi="Tw Cen MT" w:cs="Calibri"/>
                      <w:sz w:val="20"/>
                      <w:szCs w:val="20"/>
                    </w:rPr>
                  </w:pPr>
                </w:p>
                <w:p w14:paraId="5BD6A903" w14:textId="77777777" w:rsidR="00EB00DF" w:rsidRPr="00F31D90" w:rsidRDefault="004B617E" w:rsidP="00D622E1">
                  <w:pPr>
                    <w:spacing w:line="240" w:lineRule="auto"/>
                    <w:jc w:val="both"/>
                    <w:rPr>
                      <w:rFonts w:ascii="Tw Cen MT" w:hAnsi="Tw Cen MT" w:cs="Calibri"/>
                      <w:sz w:val="20"/>
                      <w:szCs w:val="20"/>
                    </w:rPr>
                  </w:pPr>
                  <w:r w:rsidRPr="00F31D90">
                    <w:rPr>
                      <w:rFonts w:ascii="Tw Cen MT" w:hAnsi="Tw Cen MT" w:cs="Calibri"/>
                      <w:sz w:val="20"/>
                      <w:szCs w:val="20"/>
                    </w:rPr>
                    <w:t xml:space="preserve">Any delay in SEDO’s response shall not be used as a reason for extending the deadline for submission unless SEDO determines that such an extension is necessary and communicates a new deadline to the </w:t>
                  </w:r>
                  <w:r w:rsidR="00AD7D36" w:rsidRPr="00F31D90">
                    <w:rPr>
                      <w:rFonts w:ascii="Tw Cen MT" w:hAnsi="Tw Cen MT" w:cs="Calibri"/>
                      <w:sz w:val="20"/>
                      <w:szCs w:val="20"/>
                    </w:rPr>
                    <w:t>p</w:t>
                  </w:r>
                  <w:r w:rsidRPr="00F31D90">
                    <w:rPr>
                      <w:rFonts w:ascii="Tw Cen MT" w:hAnsi="Tw Cen MT" w:cs="Calibri"/>
                      <w:sz w:val="20"/>
                      <w:szCs w:val="20"/>
                    </w:rPr>
                    <w:t>roposers.</w:t>
                  </w:r>
                </w:p>
              </w:tc>
            </w:tr>
          </w:tbl>
          <w:p w14:paraId="15188F16" w14:textId="77777777" w:rsidR="007F76C1" w:rsidRPr="00F31D90" w:rsidRDefault="00B10D8A" w:rsidP="00D622E1">
            <w:pPr>
              <w:tabs>
                <w:tab w:val="left" w:pos="1709"/>
                <w:tab w:val="center" w:pos="5364"/>
              </w:tabs>
              <w:jc w:val="left"/>
              <w:rPr>
                <w:rFonts w:ascii="Tw Cen MT" w:hAnsi="Tw Cen MT" w:cs="Calibri"/>
                <w:b w:val="0"/>
                <w:sz w:val="20"/>
                <w:szCs w:val="20"/>
              </w:rPr>
            </w:pPr>
            <w:r w:rsidRPr="00F31D90">
              <w:rPr>
                <w:rFonts w:ascii="Tw Cen MT" w:hAnsi="Tw Cen MT" w:cs="Calibri"/>
                <w:b w:val="0"/>
                <w:sz w:val="20"/>
                <w:szCs w:val="20"/>
              </w:rPr>
              <w:tab/>
            </w:r>
            <w:r w:rsidRPr="00F31D90">
              <w:rPr>
                <w:rFonts w:ascii="Tw Cen MT" w:hAnsi="Tw Cen MT" w:cs="Calibri"/>
                <w:b w:val="0"/>
                <w:sz w:val="20"/>
                <w:szCs w:val="20"/>
              </w:rPr>
              <w:tab/>
            </w:r>
            <w:r w:rsidRPr="00F31D90">
              <w:rPr>
                <w:rFonts w:ascii="Tw Cen MT" w:hAnsi="Tw Cen MT" w:cs="Calibri"/>
                <w:b w:val="0"/>
                <w:sz w:val="20"/>
                <w:szCs w:val="20"/>
              </w:rPr>
              <w:tab/>
            </w:r>
          </w:p>
        </w:tc>
      </w:tr>
    </w:tbl>
    <w:p w14:paraId="323C3BEC" w14:textId="77777777" w:rsidR="00B34443" w:rsidRPr="00AE7A34" w:rsidRDefault="00B34443" w:rsidP="00B34443">
      <w:pPr>
        <w:spacing w:line="276" w:lineRule="auto"/>
        <w:jc w:val="left"/>
        <w:rPr>
          <w:rFonts w:ascii="Tw Cen MT" w:eastAsia="Twentieth Century" w:hAnsi="Tw Cen MT" w:cs="Twentieth Century"/>
          <w:b/>
          <w:color w:val="00B050"/>
          <w:sz w:val="20"/>
          <w:szCs w:val="20"/>
        </w:rPr>
      </w:pPr>
    </w:p>
    <w:p w14:paraId="4BD3A107" w14:textId="77777777" w:rsidR="007F76C1" w:rsidRPr="00AE7A34" w:rsidRDefault="00B34443" w:rsidP="00B34443">
      <w:pPr>
        <w:shd w:val="clear" w:color="auto" w:fill="D9D9D9" w:themeFill="background1" w:themeFillShade="D9"/>
        <w:spacing w:line="276" w:lineRule="auto"/>
        <w:jc w:val="left"/>
        <w:rPr>
          <w:rFonts w:ascii="Tw Cen MT" w:eastAsia="Twentieth Century" w:hAnsi="Tw Cen MT" w:cs="Twentieth Century"/>
          <w:sz w:val="20"/>
          <w:szCs w:val="20"/>
        </w:rPr>
      </w:pPr>
      <w:r w:rsidRPr="00AE7A34">
        <w:rPr>
          <w:rFonts w:ascii="Tw Cen MT" w:eastAsia="Twentieth Century" w:hAnsi="Tw Cen MT" w:cs="Twentieth Century"/>
          <w:b/>
          <w:color w:val="00B050"/>
          <w:sz w:val="20"/>
          <w:szCs w:val="20"/>
        </w:rPr>
        <w:t>PART 2</w:t>
      </w:r>
    </w:p>
    <w:p w14:paraId="10D570A6" w14:textId="77777777" w:rsidR="007F76C1" w:rsidRPr="00AE7A34" w:rsidRDefault="007F76C1">
      <w:pPr>
        <w:pBdr>
          <w:top w:val="nil"/>
          <w:left w:val="nil"/>
          <w:bottom w:val="nil"/>
          <w:right w:val="nil"/>
          <w:between w:val="nil"/>
        </w:pBdr>
        <w:spacing w:line="240" w:lineRule="auto"/>
        <w:jc w:val="both"/>
        <w:rPr>
          <w:rFonts w:ascii="Tw Cen MT" w:eastAsia="Twentieth Century" w:hAnsi="Tw Cen MT" w:cs="Twentieth Century"/>
          <w:color w:val="000000"/>
          <w:sz w:val="20"/>
          <w:szCs w:val="20"/>
        </w:rPr>
      </w:pPr>
    </w:p>
    <w:tbl>
      <w:tblPr>
        <w:tblStyle w:val="ae"/>
        <w:tblW w:w="11250" w:type="dxa"/>
        <w:tblInd w:w="-815" w:type="dxa"/>
        <w:tblBorders>
          <w:top w:val="single" w:sz="4" w:space="0" w:color="8779C9"/>
          <w:left w:val="single" w:sz="4" w:space="0" w:color="8779C9"/>
          <w:bottom w:val="single" w:sz="4" w:space="0" w:color="8779C9"/>
          <w:right w:val="single" w:sz="4" w:space="0" w:color="8779C9"/>
          <w:insideH w:val="single" w:sz="4" w:space="0" w:color="8779C9"/>
        </w:tblBorders>
        <w:tblLayout w:type="fixed"/>
        <w:tblLook w:val="04A0" w:firstRow="1" w:lastRow="0" w:firstColumn="1" w:lastColumn="0" w:noHBand="0" w:noVBand="1"/>
      </w:tblPr>
      <w:tblGrid>
        <w:gridCol w:w="11250"/>
      </w:tblGrid>
      <w:tr w:rsidR="007F76C1" w:rsidRPr="00AE7A34" w14:paraId="668C2577" w14:textId="77777777" w:rsidTr="007F7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0" w:type="dxa"/>
            <w:shd w:val="clear" w:color="auto" w:fill="00B050"/>
          </w:tcPr>
          <w:p w14:paraId="674F4161" w14:textId="77777777" w:rsidR="007F76C1" w:rsidRPr="00AE7A34" w:rsidRDefault="006B5B1C">
            <w:pPr>
              <w:pStyle w:val="Heading1"/>
              <w:spacing w:before="0"/>
              <w:jc w:val="both"/>
              <w:outlineLvl w:val="0"/>
              <w:rPr>
                <w:rFonts w:ascii="Tw Cen MT" w:eastAsia="Twentieth Century" w:hAnsi="Tw Cen MT" w:cs="Twentieth Century"/>
                <w:sz w:val="20"/>
                <w:szCs w:val="20"/>
              </w:rPr>
            </w:pPr>
            <w:r w:rsidRPr="00AE7A34">
              <w:rPr>
                <w:rFonts w:ascii="Tw Cen MT" w:eastAsia="Twentieth Century" w:hAnsi="Tw Cen MT" w:cs="Twentieth Century"/>
                <w:sz w:val="20"/>
                <w:szCs w:val="20"/>
              </w:rPr>
              <w:t>EVALUATION OF BIDS</w:t>
            </w:r>
            <w:r w:rsidR="004A52AA" w:rsidRPr="00AE7A34">
              <w:rPr>
                <w:rFonts w:ascii="Tw Cen MT" w:eastAsia="Twentieth Century" w:hAnsi="Tw Cen MT" w:cs="Twentieth Century"/>
                <w:sz w:val="20"/>
                <w:szCs w:val="20"/>
              </w:rPr>
              <w:t xml:space="preserve"> AND AGREEMENT FORMATION</w:t>
            </w:r>
          </w:p>
        </w:tc>
      </w:tr>
      <w:tr w:rsidR="007F76C1" w:rsidRPr="00AE7A34" w14:paraId="1BFBC805" w14:textId="77777777" w:rsidTr="007F7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0" w:type="dxa"/>
          </w:tcPr>
          <w:p w14:paraId="29863068" w14:textId="77777777" w:rsidR="007F76C1" w:rsidRPr="00AE7A34" w:rsidRDefault="007F76C1" w:rsidP="006B5B1C">
            <w:pPr>
              <w:pBdr>
                <w:top w:val="nil"/>
                <w:left w:val="nil"/>
                <w:bottom w:val="nil"/>
                <w:right w:val="nil"/>
                <w:between w:val="nil"/>
              </w:pBdr>
              <w:jc w:val="both"/>
              <w:rPr>
                <w:rFonts w:ascii="Tw Cen MT" w:eastAsia="Twentieth Century" w:hAnsi="Tw Cen MT" w:cs="Twentieth Century"/>
                <w:i/>
                <w:color w:val="000000"/>
                <w:sz w:val="20"/>
                <w:szCs w:val="20"/>
              </w:rPr>
            </w:pPr>
          </w:p>
        </w:tc>
      </w:tr>
      <w:tr w:rsidR="007F76C1" w:rsidRPr="00AE7A34" w14:paraId="13B983AC" w14:textId="77777777" w:rsidTr="00B10D8A">
        <w:trPr>
          <w:trHeight w:val="5604"/>
        </w:trPr>
        <w:tc>
          <w:tcPr>
            <w:cnfStyle w:val="001000000000" w:firstRow="0" w:lastRow="0" w:firstColumn="1" w:lastColumn="0" w:oddVBand="0" w:evenVBand="0" w:oddHBand="0" w:evenHBand="0" w:firstRowFirstColumn="0" w:firstRowLastColumn="0" w:lastRowFirstColumn="0" w:lastRowLastColumn="0"/>
            <w:tcW w:w="11250" w:type="dxa"/>
          </w:tcPr>
          <w:p w14:paraId="2535312C" w14:textId="77777777" w:rsidR="004A52AA" w:rsidRPr="00AE7A34" w:rsidRDefault="004A52AA" w:rsidP="006B5B1C">
            <w:pPr>
              <w:pBdr>
                <w:top w:val="nil"/>
                <w:left w:val="nil"/>
                <w:bottom w:val="nil"/>
                <w:right w:val="nil"/>
                <w:between w:val="nil"/>
              </w:pBdr>
              <w:jc w:val="both"/>
              <w:rPr>
                <w:rFonts w:ascii="Tw Cen MT" w:eastAsia="Twentieth Century" w:hAnsi="Tw Cen MT" w:cs="Twentieth Century"/>
                <w:color w:val="000000"/>
                <w:sz w:val="20"/>
                <w:szCs w:val="20"/>
                <w:lang w:val="en-US"/>
              </w:rPr>
            </w:pPr>
            <w:r w:rsidRPr="00AE7A34">
              <w:rPr>
                <w:rFonts w:ascii="Tw Cen MT" w:eastAsia="Twentieth Century" w:hAnsi="Tw Cen MT" w:cs="Twentieth Century"/>
                <w:color w:val="000000"/>
                <w:sz w:val="20"/>
                <w:szCs w:val="20"/>
                <w:lang w:val="en-US"/>
              </w:rPr>
              <w:t>Evaluation Criteria</w:t>
            </w:r>
          </w:p>
          <w:p w14:paraId="04AC3829" w14:textId="0642D044" w:rsidR="006B5B1C" w:rsidRPr="00AE7A34" w:rsidRDefault="006B5B1C" w:rsidP="00B10D8A">
            <w:pPr>
              <w:pBdr>
                <w:top w:val="nil"/>
                <w:left w:val="nil"/>
                <w:bottom w:val="nil"/>
                <w:right w:val="nil"/>
                <w:between w:val="nil"/>
              </w:pBdr>
              <w:jc w:val="both"/>
              <w:rPr>
                <w:rFonts w:ascii="Tw Cen MT" w:eastAsia="Twentieth Century" w:hAnsi="Tw Cen MT" w:cs="Twentieth Century"/>
                <w:b w:val="0"/>
                <w:color w:val="000000"/>
                <w:sz w:val="20"/>
                <w:szCs w:val="20"/>
                <w:lang w:val="en-US"/>
              </w:rPr>
            </w:pPr>
            <w:r w:rsidRPr="00AE7A34">
              <w:rPr>
                <w:rFonts w:ascii="Tw Cen MT" w:eastAsia="Twentieth Century" w:hAnsi="Tw Cen MT" w:cs="Twentieth Century"/>
                <w:b w:val="0"/>
                <w:color w:val="000000"/>
                <w:sz w:val="20"/>
                <w:szCs w:val="20"/>
                <w:lang w:val="en-US"/>
              </w:rPr>
              <w:t xml:space="preserve">SEDO will evaluate quotations and select </w:t>
            </w:r>
            <w:r w:rsidR="00B10D8A">
              <w:rPr>
                <w:rFonts w:ascii="Tw Cen MT" w:eastAsia="Twentieth Century" w:hAnsi="Tw Cen MT" w:cs="Twentieth Century"/>
                <w:b w:val="0"/>
                <w:color w:val="000000"/>
                <w:sz w:val="20"/>
                <w:szCs w:val="20"/>
                <w:lang w:val="en-US"/>
              </w:rPr>
              <w:t xml:space="preserve">a supplier at its discretion. </w:t>
            </w:r>
            <w:r w:rsidR="008F6E1A" w:rsidRPr="00AE7A34">
              <w:rPr>
                <w:rFonts w:ascii="Tw Cen MT" w:eastAsia="Twentieth Century" w:hAnsi="Tw Cen MT" w:cs="Twentieth Century"/>
                <w:b w:val="0"/>
                <w:color w:val="000000"/>
                <w:sz w:val="20"/>
                <w:szCs w:val="20"/>
                <w:lang w:val="en-US"/>
              </w:rPr>
              <w:t>criteria that</w:t>
            </w:r>
            <w:r w:rsidRPr="00AE7A34">
              <w:rPr>
                <w:rFonts w:ascii="Tw Cen MT" w:eastAsia="Twentieth Century" w:hAnsi="Tw Cen MT" w:cs="Twentieth Century"/>
                <w:b w:val="0"/>
                <w:color w:val="000000"/>
                <w:sz w:val="20"/>
                <w:szCs w:val="20"/>
                <w:lang w:val="en-US"/>
              </w:rPr>
              <w:t xml:space="preserve"> </w:t>
            </w:r>
            <w:r w:rsidR="00B10D8A">
              <w:rPr>
                <w:rFonts w:ascii="Tw Cen MT" w:eastAsia="Twentieth Century" w:hAnsi="Tw Cen MT" w:cs="Twentieth Century"/>
                <w:b w:val="0"/>
                <w:color w:val="000000"/>
                <w:sz w:val="20"/>
                <w:szCs w:val="20"/>
                <w:lang w:val="en-US"/>
              </w:rPr>
              <w:t>will be</w:t>
            </w:r>
            <w:r w:rsidRPr="00AE7A34">
              <w:rPr>
                <w:rFonts w:ascii="Tw Cen MT" w:eastAsia="Twentieth Century" w:hAnsi="Tw Cen MT" w:cs="Twentieth Century"/>
                <w:b w:val="0"/>
                <w:color w:val="000000"/>
                <w:sz w:val="20"/>
                <w:szCs w:val="20"/>
                <w:lang w:val="en-US"/>
              </w:rPr>
              <w:t xml:space="preserve"> use</w:t>
            </w:r>
            <w:r w:rsidR="00B10D8A">
              <w:rPr>
                <w:rFonts w:ascii="Tw Cen MT" w:eastAsia="Twentieth Century" w:hAnsi="Tw Cen MT" w:cs="Twentieth Century"/>
                <w:b w:val="0"/>
                <w:color w:val="000000"/>
                <w:sz w:val="20"/>
                <w:szCs w:val="20"/>
                <w:lang w:val="en-US"/>
              </w:rPr>
              <w:t>d</w:t>
            </w:r>
            <w:r w:rsidRPr="00AE7A34">
              <w:rPr>
                <w:rFonts w:ascii="Tw Cen MT" w:eastAsia="Twentieth Century" w:hAnsi="Tw Cen MT" w:cs="Twentieth Century"/>
                <w:b w:val="0"/>
                <w:color w:val="000000"/>
                <w:sz w:val="20"/>
                <w:szCs w:val="20"/>
                <w:lang w:val="en-US"/>
              </w:rPr>
              <w:t xml:space="preserve"> </w:t>
            </w:r>
            <w:r w:rsidR="00B10D8A">
              <w:rPr>
                <w:rFonts w:ascii="Tw Cen MT" w:eastAsia="Twentieth Century" w:hAnsi="Tw Cen MT" w:cs="Twentieth Century"/>
                <w:b w:val="0"/>
                <w:color w:val="000000"/>
                <w:sz w:val="20"/>
                <w:szCs w:val="20"/>
                <w:lang w:val="en-US"/>
              </w:rPr>
              <w:t>are</w:t>
            </w:r>
            <w:r w:rsidRPr="00AE7A34">
              <w:rPr>
                <w:rFonts w:ascii="Tw Cen MT" w:eastAsia="Twentieth Century" w:hAnsi="Tw Cen MT" w:cs="Twentieth Century"/>
                <w:b w:val="0"/>
                <w:color w:val="000000"/>
                <w:sz w:val="20"/>
                <w:szCs w:val="20"/>
                <w:lang w:val="en-US"/>
              </w:rPr>
              <w:t xml:space="preserve"> the following:</w:t>
            </w:r>
          </w:p>
          <w:p w14:paraId="5DF321D5" w14:textId="77777777" w:rsidR="006B5B1C" w:rsidRPr="00AE7A34" w:rsidRDefault="006B5B1C" w:rsidP="006B5B1C">
            <w:pPr>
              <w:pBdr>
                <w:top w:val="nil"/>
                <w:left w:val="nil"/>
                <w:bottom w:val="nil"/>
                <w:right w:val="nil"/>
                <w:between w:val="nil"/>
              </w:pBdr>
              <w:jc w:val="both"/>
              <w:rPr>
                <w:rFonts w:ascii="Tw Cen MT" w:eastAsia="Twentieth Century" w:hAnsi="Tw Cen MT" w:cs="Twentieth Century"/>
                <w:b w:val="0"/>
                <w:color w:val="000000"/>
                <w:sz w:val="20"/>
                <w:szCs w:val="20"/>
                <w:lang w:val="en-US"/>
              </w:rPr>
            </w:pPr>
          </w:p>
          <w:p w14:paraId="5365D746" w14:textId="6865756E" w:rsidR="006B5B1C" w:rsidRPr="008F6E1A" w:rsidRDefault="006B5B1C" w:rsidP="006B5B1C">
            <w:pPr>
              <w:numPr>
                <w:ilvl w:val="0"/>
                <w:numId w:val="16"/>
              </w:numPr>
              <w:pBdr>
                <w:top w:val="nil"/>
                <w:left w:val="nil"/>
                <w:bottom w:val="nil"/>
                <w:right w:val="nil"/>
                <w:between w:val="nil"/>
              </w:pBdr>
              <w:jc w:val="both"/>
              <w:rPr>
                <w:rFonts w:ascii="Tw Cen MT" w:eastAsia="Twentieth Century" w:hAnsi="Tw Cen MT" w:cs="Twentieth Century"/>
                <w:b w:val="0"/>
                <w:color w:val="FF0000"/>
                <w:sz w:val="20"/>
                <w:szCs w:val="20"/>
                <w:lang w:val="en-US"/>
              </w:rPr>
            </w:pPr>
            <w:r w:rsidRPr="00AE7A34">
              <w:rPr>
                <w:rFonts w:ascii="Tw Cen MT" w:eastAsia="Twentieth Century" w:hAnsi="Tw Cen MT" w:cs="Twentieth Century"/>
                <w:b w:val="0"/>
                <w:color w:val="000000"/>
                <w:sz w:val="20"/>
                <w:szCs w:val="20"/>
                <w:lang w:val="en-US"/>
              </w:rPr>
              <w:t xml:space="preserve">Quality, reputation, and performance of supplier in a global environment.  </w:t>
            </w:r>
          </w:p>
          <w:p w14:paraId="05006BAE" w14:textId="77777777" w:rsidR="006B5B1C" w:rsidRPr="00AE7A34" w:rsidRDefault="006B5B1C" w:rsidP="006B5B1C">
            <w:pPr>
              <w:numPr>
                <w:ilvl w:val="0"/>
                <w:numId w:val="16"/>
              </w:numPr>
              <w:pBdr>
                <w:top w:val="nil"/>
                <w:left w:val="nil"/>
                <w:bottom w:val="nil"/>
                <w:right w:val="nil"/>
                <w:between w:val="nil"/>
              </w:pBdr>
              <w:jc w:val="both"/>
              <w:rPr>
                <w:rFonts w:ascii="Tw Cen MT" w:eastAsia="Twentieth Century" w:hAnsi="Tw Cen MT" w:cs="Twentieth Century"/>
                <w:b w:val="0"/>
                <w:color w:val="000000"/>
                <w:sz w:val="20"/>
                <w:szCs w:val="20"/>
                <w:lang w:val="en-US"/>
              </w:rPr>
            </w:pPr>
            <w:r w:rsidRPr="00AE7A34">
              <w:rPr>
                <w:rFonts w:ascii="Tw Cen MT" w:eastAsia="Twentieth Century" w:hAnsi="Tw Cen MT" w:cs="Twentieth Century"/>
                <w:b w:val="0"/>
                <w:color w:val="000000"/>
                <w:sz w:val="20"/>
                <w:szCs w:val="20"/>
                <w:lang w:val="en-US"/>
              </w:rPr>
              <w:t xml:space="preserve">Thoroughness of quotation preparation. </w:t>
            </w:r>
          </w:p>
          <w:p w14:paraId="7C2F9E1E" w14:textId="77777777" w:rsidR="004A52AA" w:rsidRPr="00AE7A34" w:rsidRDefault="006B5B1C" w:rsidP="006B5B1C">
            <w:pPr>
              <w:numPr>
                <w:ilvl w:val="0"/>
                <w:numId w:val="16"/>
              </w:numPr>
              <w:pBdr>
                <w:top w:val="nil"/>
                <w:left w:val="nil"/>
                <w:bottom w:val="nil"/>
                <w:right w:val="nil"/>
                <w:between w:val="nil"/>
              </w:pBdr>
              <w:jc w:val="both"/>
              <w:rPr>
                <w:rFonts w:ascii="Tw Cen MT" w:eastAsia="Twentieth Century" w:hAnsi="Tw Cen MT" w:cs="Twentieth Century"/>
                <w:b w:val="0"/>
                <w:color w:val="000000"/>
                <w:sz w:val="20"/>
                <w:szCs w:val="20"/>
                <w:lang w:val="en-US"/>
              </w:rPr>
            </w:pPr>
            <w:r w:rsidRPr="00AE7A34">
              <w:rPr>
                <w:rFonts w:ascii="Tw Cen MT" w:eastAsia="Twentieth Century" w:hAnsi="Tw Cen MT" w:cs="Twentieth Century"/>
                <w:b w:val="0"/>
                <w:color w:val="000000"/>
                <w:sz w:val="20"/>
                <w:szCs w:val="20"/>
                <w:lang w:val="en-US"/>
              </w:rPr>
              <w:t>Demonstrated excellence in service, support</w:t>
            </w:r>
            <w:r w:rsidR="004A52AA" w:rsidRPr="00AE7A34">
              <w:rPr>
                <w:rFonts w:ascii="Tw Cen MT" w:eastAsia="Twentieth Century" w:hAnsi="Tw Cen MT" w:cs="Twentieth Century"/>
                <w:b w:val="0"/>
                <w:color w:val="000000"/>
                <w:sz w:val="20"/>
                <w:szCs w:val="20"/>
                <w:lang w:val="en-US"/>
              </w:rPr>
              <w:t>,</w:t>
            </w:r>
            <w:r w:rsidRPr="00AE7A34">
              <w:rPr>
                <w:rFonts w:ascii="Tw Cen MT" w:eastAsia="Twentieth Century" w:hAnsi="Tw Cen MT" w:cs="Twentieth Century"/>
                <w:b w:val="0"/>
                <w:color w:val="000000"/>
                <w:sz w:val="20"/>
                <w:szCs w:val="20"/>
                <w:lang w:val="en-US"/>
              </w:rPr>
              <w:t xml:space="preserve"> and warranties </w:t>
            </w:r>
          </w:p>
          <w:p w14:paraId="49D1CFAC" w14:textId="77777777" w:rsidR="006B5B1C" w:rsidRPr="00AE7A34" w:rsidRDefault="006B5B1C" w:rsidP="006B5B1C">
            <w:pPr>
              <w:numPr>
                <w:ilvl w:val="0"/>
                <w:numId w:val="16"/>
              </w:numPr>
              <w:pBdr>
                <w:top w:val="nil"/>
                <w:left w:val="nil"/>
                <w:bottom w:val="nil"/>
                <w:right w:val="nil"/>
                <w:between w:val="nil"/>
              </w:pBdr>
              <w:jc w:val="both"/>
              <w:rPr>
                <w:rFonts w:ascii="Tw Cen MT" w:eastAsia="Twentieth Century" w:hAnsi="Tw Cen MT" w:cs="Twentieth Century"/>
                <w:b w:val="0"/>
                <w:color w:val="000000"/>
                <w:sz w:val="20"/>
                <w:szCs w:val="20"/>
                <w:lang w:val="en-US"/>
              </w:rPr>
            </w:pPr>
            <w:r w:rsidRPr="00AE7A34">
              <w:rPr>
                <w:rFonts w:ascii="Tw Cen MT" w:eastAsia="Twentieth Century" w:hAnsi="Tw Cen MT" w:cs="Twentieth Century"/>
                <w:b w:val="0"/>
                <w:color w:val="000000"/>
                <w:sz w:val="20"/>
                <w:szCs w:val="20"/>
                <w:lang w:val="en-US"/>
              </w:rPr>
              <w:t xml:space="preserve">Competitive pricing with the capacity to provide </w:t>
            </w:r>
            <w:r w:rsidR="004A52AA" w:rsidRPr="00AE7A34">
              <w:rPr>
                <w:rFonts w:ascii="Tw Cen MT" w:eastAsia="Twentieth Century" w:hAnsi="Tw Cen MT" w:cs="Twentieth Century"/>
                <w:b w:val="0"/>
                <w:color w:val="000000"/>
                <w:sz w:val="20"/>
                <w:szCs w:val="20"/>
                <w:lang w:val="en-US"/>
              </w:rPr>
              <w:t>advanced</w:t>
            </w:r>
            <w:r w:rsidRPr="00AE7A34">
              <w:rPr>
                <w:rFonts w:ascii="Tw Cen MT" w:eastAsia="Twentieth Century" w:hAnsi="Tw Cen MT" w:cs="Twentieth Century"/>
                <w:b w:val="0"/>
                <w:color w:val="000000"/>
                <w:sz w:val="20"/>
                <w:szCs w:val="20"/>
                <w:lang w:val="en-US"/>
              </w:rPr>
              <w:t xml:space="preserve"> and locked global pricing as part of a very demanding marketing schedule. </w:t>
            </w:r>
          </w:p>
          <w:p w14:paraId="1118CD2F" w14:textId="77777777" w:rsidR="006B5B1C" w:rsidRPr="00AE7A34" w:rsidRDefault="006B5B1C" w:rsidP="006B5B1C">
            <w:pPr>
              <w:numPr>
                <w:ilvl w:val="0"/>
                <w:numId w:val="16"/>
              </w:numPr>
              <w:pBdr>
                <w:top w:val="nil"/>
                <w:left w:val="nil"/>
                <w:bottom w:val="nil"/>
                <w:right w:val="nil"/>
                <w:between w:val="nil"/>
              </w:pBdr>
              <w:jc w:val="both"/>
              <w:rPr>
                <w:rFonts w:ascii="Tw Cen MT" w:eastAsia="Twentieth Century" w:hAnsi="Tw Cen MT" w:cs="Twentieth Century"/>
                <w:b w:val="0"/>
                <w:color w:val="000000"/>
                <w:sz w:val="20"/>
                <w:szCs w:val="20"/>
                <w:lang w:val="en-US"/>
              </w:rPr>
            </w:pPr>
            <w:r w:rsidRPr="00AE7A34">
              <w:rPr>
                <w:rFonts w:ascii="Tw Cen MT" w:eastAsia="Twentieth Century" w:hAnsi="Tw Cen MT" w:cs="Twentieth Century"/>
                <w:b w:val="0"/>
                <w:color w:val="000000"/>
                <w:sz w:val="20"/>
                <w:szCs w:val="20"/>
                <w:lang w:val="en-US"/>
              </w:rPr>
              <w:t>Ability to deliver the requested goods/and or services by the required dates.</w:t>
            </w:r>
          </w:p>
          <w:p w14:paraId="7F84336D" w14:textId="147878A4" w:rsidR="006B5B1C" w:rsidRPr="00AE7A34" w:rsidRDefault="008F6E1A" w:rsidP="006B5B1C">
            <w:pPr>
              <w:numPr>
                <w:ilvl w:val="0"/>
                <w:numId w:val="16"/>
              </w:numPr>
              <w:pBdr>
                <w:top w:val="nil"/>
                <w:left w:val="nil"/>
                <w:bottom w:val="nil"/>
                <w:right w:val="nil"/>
                <w:between w:val="nil"/>
              </w:pBdr>
              <w:jc w:val="both"/>
              <w:rPr>
                <w:rFonts w:ascii="Tw Cen MT" w:eastAsia="Twentieth Century" w:hAnsi="Tw Cen MT" w:cs="Twentieth Century"/>
                <w:b w:val="0"/>
                <w:color w:val="000000"/>
                <w:sz w:val="20"/>
                <w:szCs w:val="20"/>
                <w:lang w:val="en-US"/>
              </w:rPr>
            </w:pPr>
            <w:r w:rsidRPr="00AE7A34">
              <w:rPr>
                <w:rFonts w:ascii="Tw Cen MT" w:eastAsia="Twentieth Century" w:hAnsi="Tw Cen MT" w:cs="Twentieth Century"/>
                <w:b w:val="0"/>
                <w:color w:val="000000"/>
                <w:sz w:val="20"/>
                <w:szCs w:val="20"/>
                <w:lang w:val="en-US"/>
              </w:rPr>
              <w:t>The capability</w:t>
            </w:r>
            <w:r w:rsidR="006B5B1C" w:rsidRPr="00AE7A34">
              <w:rPr>
                <w:rFonts w:ascii="Tw Cen MT" w:eastAsia="Twentieth Century" w:hAnsi="Tw Cen MT" w:cs="Twentieth Century"/>
                <w:b w:val="0"/>
                <w:color w:val="000000"/>
                <w:sz w:val="20"/>
                <w:szCs w:val="20"/>
                <w:lang w:val="en-US"/>
              </w:rPr>
              <w:t xml:space="preserve"> of supplier to identify all elements leading to understanding of the actual landed costs by region/country and establish lead-time and fulfillment objectives.</w:t>
            </w:r>
          </w:p>
          <w:p w14:paraId="0DB5D503" w14:textId="77777777" w:rsidR="007F76C1" w:rsidRPr="00D622E1" w:rsidRDefault="007F76C1" w:rsidP="00D622E1">
            <w:pPr>
              <w:pBdr>
                <w:top w:val="nil"/>
                <w:left w:val="nil"/>
                <w:bottom w:val="nil"/>
                <w:right w:val="nil"/>
                <w:between w:val="nil"/>
              </w:pBdr>
              <w:jc w:val="both"/>
              <w:rPr>
                <w:rFonts w:ascii="Tw Cen MT" w:eastAsia="Twentieth Century" w:hAnsi="Tw Cen MT" w:cs="Twentieth Century"/>
                <w:b w:val="0"/>
                <w:color w:val="000000"/>
                <w:sz w:val="20"/>
                <w:szCs w:val="20"/>
              </w:rPr>
            </w:pPr>
          </w:p>
        </w:tc>
      </w:tr>
    </w:tbl>
    <w:p w14:paraId="4EFD1E12" w14:textId="77777777" w:rsidR="00AE7A34" w:rsidRPr="00AE7A34" w:rsidRDefault="00AE7A34" w:rsidP="00B10D8A">
      <w:pPr>
        <w:pBdr>
          <w:top w:val="nil"/>
          <w:left w:val="nil"/>
          <w:bottom w:val="nil"/>
          <w:right w:val="nil"/>
          <w:between w:val="nil"/>
        </w:pBdr>
        <w:spacing w:line="240" w:lineRule="auto"/>
        <w:jc w:val="both"/>
        <w:rPr>
          <w:rFonts w:ascii="Tw Cen MT" w:eastAsia="Twentieth Century" w:hAnsi="Tw Cen MT" w:cs="Twentieth Century"/>
          <w:color w:val="000000"/>
          <w:sz w:val="20"/>
          <w:szCs w:val="20"/>
        </w:rPr>
      </w:pPr>
    </w:p>
    <w:p w14:paraId="5F778868" w14:textId="77777777" w:rsidR="007F76C1" w:rsidRDefault="007F76C1" w:rsidP="00D622E1">
      <w:pPr>
        <w:jc w:val="both"/>
        <w:rPr>
          <w:rFonts w:ascii="Tw Cen MT" w:eastAsia="Twentieth Century" w:hAnsi="Tw Cen MT" w:cs="Twentieth Century"/>
          <w:color w:val="000000"/>
          <w:sz w:val="20"/>
          <w:szCs w:val="20"/>
        </w:rPr>
      </w:pPr>
    </w:p>
    <w:p w14:paraId="07B8DEE4" w14:textId="77777777" w:rsidR="00D622E1" w:rsidRDefault="00D622E1" w:rsidP="00D622E1">
      <w:pPr>
        <w:jc w:val="both"/>
        <w:rPr>
          <w:rFonts w:ascii="Tw Cen MT" w:eastAsia="Twentieth Century" w:hAnsi="Tw Cen MT" w:cs="Twentieth Century"/>
          <w:color w:val="000000"/>
          <w:sz w:val="20"/>
          <w:szCs w:val="20"/>
        </w:rPr>
      </w:pPr>
    </w:p>
    <w:p w14:paraId="5A4B93E3" w14:textId="77777777" w:rsidR="00D622E1" w:rsidRDefault="00D622E1" w:rsidP="00D622E1">
      <w:pPr>
        <w:jc w:val="both"/>
        <w:rPr>
          <w:rFonts w:ascii="Tw Cen MT" w:eastAsia="Twentieth Century" w:hAnsi="Tw Cen MT" w:cs="Twentieth Century"/>
          <w:color w:val="000000"/>
          <w:sz w:val="20"/>
          <w:szCs w:val="20"/>
        </w:rPr>
      </w:pPr>
    </w:p>
    <w:p w14:paraId="20755B1C" w14:textId="77777777" w:rsidR="00D622E1" w:rsidRDefault="00D622E1" w:rsidP="00D622E1">
      <w:pPr>
        <w:jc w:val="both"/>
        <w:rPr>
          <w:rFonts w:ascii="Tw Cen MT" w:eastAsia="Twentieth Century" w:hAnsi="Tw Cen MT" w:cs="Twentieth Century"/>
          <w:color w:val="000000"/>
          <w:sz w:val="20"/>
          <w:szCs w:val="20"/>
        </w:rPr>
      </w:pPr>
    </w:p>
    <w:p w14:paraId="12DD87D8" w14:textId="77777777" w:rsidR="008F6E1A" w:rsidRPr="00AE7A34" w:rsidRDefault="008F6E1A" w:rsidP="00D622E1">
      <w:pPr>
        <w:jc w:val="both"/>
        <w:rPr>
          <w:rFonts w:ascii="Tw Cen MT" w:eastAsia="Twentieth Century" w:hAnsi="Tw Cen MT" w:cs="Twentieth Century"/>
          <w:color w:val="000000"/>
          <w:sz w:val="20"/>
          <w:szCs w:val="20"/>
        </w:rPr>
      </w:pPr>
    </w:p>
    <w:p w14:paraId="51350D60" w14:textId="77777777" w:rsidR="00B34443" w:rsidRPr="00AE7A34" w:rsidRDefault="00B34443">
      <w:pPr>
        <w:pBdr>
          <w:top w:val="nil"/>
          <w:left w:val="nil"/>
          <w:bottom w:val="nil"/>
          <w:right w:val="nil"/>
          <w:between w:val="nil"/>
        </w:pBdr>
        <w:spacing w:line="240" w:lineRule="auto"/>
        <w:jc w:val="both"/>
        <w:rPr>
          <w:rFonts w:ascii="Tw Cen MT" w:eastAsia="Twentieth Century" w:hAnsi="Tw Cen MT" w:cs="Twentieth Century"/>
          <w:color w:val="000000"/>
          <w:sz w:val="20"/>
          <w:szCs w:val="20"/>
        </w:rPr>
      </w:pPr>
    </w:p>
    <w:p w14:paraId="7B4EEB4C" w14:textId="77777777" w:rsidR="00B34443" w:rsidRPr="00AE7A34" w:rsidRDefault="00B34443" w:rsidP="00AE7A34">
      <w:pPr>
        <w:pBdr>
          <w:top w:val="nil"/>
          <w:left w:val="nil"/>
          <w:bottom w:val="nil"/>
          <w:right w:val="nil"/>
          <w:between w:val="nil"/>
        </w:pBdr>
        <w:shd w:val="clear" w:color="auto" w:fill="D9D9D9" w:themeFill="background1" w:themeFillShade="D9"/>
        <w:spacing w:line="240" w:lineRule="auto"/>
        <w:jc w:val="both"/>
        <w:rPr>
          <w:rFonts w:ascii="Tw Cen MT" w:eastAsia="Twentieth Century" w:hAnsi="Tw Cen MT" w:cs="Twentieth Century"/>
          <w:b/>
          <w:color w:val="00B050"/>
          <w:sz w:val="20"/>
          <w:szCs w:val="20"/>
        </w:rPr>
      </w:pPr>
      <w:r w:rsidRPr="00AE7A34">
        <w:rPr>
          <w:rFonts w:ascii="Tw Cen MT" w:eastAsia="Twentieth Century" w:hAnsi="Tw Cen MT" w:cs="Twentieth Century"/>
          <w:b/>
          <w:color w:val="00B050"/>
          <w:sz w:val="20"/>
          <w:szCs w:val="20"/>
        </w:rPr>
        <w:lastRenderedPageBreak/>
        <w:t>PART 3</w:t>
      </w:r>
    </w:p>
    <w:p w14:paraId="1DA5B122" w14:textId="77777777" w:rsidR="00AE7A34" w:rsidRPr="00AE7A34" w:rsidRDefault="00AE7A34" w:rsidP="00AE7A34">
      <w:pPr>
        <w:pBdr>
          <w:top w:val="nil"/>
          <w:left w:val="nil"/>
          <w:bottom w:val="nil"/>
          <w:right w:val="nil"/>
          <w:between w:val="nil"/>
        </w:pBdr>
        <w:spacing w:line="240" w:lineRule="auto"/>
        <w:jc w:val="both"/>
        <w:rPr>
          <w:rFonts w:ascii="Tw Cen MT" w:eastAsia="Twentieth Century" w:hAnsi="Tw Cen MT" w:cs="Twentieth Century"/>
          <w:b/>
          <w:color w:val="00B050"/>
          <w:sz w:val="20"/>
          <w:szCs w:val="20"/>
        </w:rPr>
      </w:pPr>
    </w:p>
    <w:p w14:paraId="788915D4" w14:textId="77777777" w:rsidR="00AE7A34" w:rsidRPr="00AE7A34" w:rsidRDefault="00AE7A34" w:rsidP="00AE7A34">
      <w:pPr>
        <w:pBdr>
          <w:top w:val="nil"/>
          <w:left w:val="nil"/>
          <w:bottom w:val="nil"/>
          <w:right w:val="nil"/>
          <w:between w:val="nil"/>
        </w:pBdr>
        <w:spacing w:line="240" w:lineRule="auto"/>
        <w:jc w:val="both"/>
        <w:rPr>
          <w:rFonts w:ascii="Tw Cen MT" w:eastAsia="Twentieth Century" w:hAnsi="Tw Cen MT" w:cs="Twentieth Century"/>
          <w:b/>
          <w:color w:val="00B050"/>
          <w:sz w:val="20"/>
          <w:szCs w:val="20"/>
        </w:rPr>
      </w:pPr>
    </w:p>
    <w:tbl>
      <w:tblPr>
        <w:tblStyle w:val="af1"/>
        <w:tblW w:w="11104" w:type="dxa"/>
        <w:tblInd w:w="-815" w:type="dxa"/>
        <w:tblBorders>
          <w:top w:val="single" w:sz="4" w:space="0" w:color="8779C9"/>
          <w:left w:val="single" w:sz="4" w:space="0" w:color="8779C9"/>
          <w:bottom w:val="single" w:sz="4" w:space="0" w:color="8779C9"/>
          <w:right w:val="single" w:sz="4" w:space="0" w:color="8779C9"/>
          <w:insideH w:val="single" w:sz="4" w:space="0" w:color="8779C9"/>
        </w:tblBorders>
        <w:tblLayout w:type="fixed"/>
        <w:tblLook w:val="04A0" w:firstRow="1" w:lastRow="0" w:firstColumn="1" w:lastColumn="0" w:noHBand="0" w:noVBand="1"/>
      </w:tblPr>
      <w:tblGrid>
        <w:gridCol w:w="11104"/>
      </w:tblGrid>
      <w:tr w:rsidR="007F76C1" w:rsidRPr="00AE7A34" w14:paraId="1FF903DA" w14:textId="77777777" w:rsidTr="007F7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4" w:type="dxa"/>
            <w:shd w:val="clear" w:color="auto" w:fill="00B050"/>
          </w:tcPr>
          <w:p w14:paraId="3E1753DC" w14:textId="77777777" w:rsidR="007F76C1" w:rsidRPr="00AE7A34" w:rsidRDefault="006E3333">
            <w:pPr>
              <w:pStyle w:val="Heading1"/>
              <w:spacing w:before="0"/>
              <w:jc w:val="both"/>
              <w:outlineLvl w:val="0"/>
              <w:rPr>
                <w:rFonts w:ascii="Tw Cen MT" w:eastAsia="Twentieth Century" w:hAnsi="Tw Cen MT" w:cs="Twentieth Century"/>
                <w:sz w:val="20"/>
                <w:szCs w:val="20"/>
              </w:rPr>
            </w:pPr>
            <w:r w:rsidRPr="00AE7A34">
              <w:rPr>
                <w:rFonts w:ascii="Tw Cen MT" w:eastAsia="Twentieth Century" w:hAnsi="Tw Cen MT" w:cs="Twentieth Century"/>
                <w:sz w:val="20"/>
                <w:szCs w:val="20"/>
              </w:rPr>
              <w:t>ANNEXTURE</w:t>
            </w:r>
          </w:p>
        </w:tc>
      </w:tr>
      <w:tr w:rsidR="007A63A9" w:rsidRPr="00AE7A34" w14:paraId="692A0CCC" w14:textId="77777777" w:rsidTr="007F7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4" w:type="dxa"/>
          </w:tcPr>
          <w:p w14:paraId="2F158F5F" w14:textId="77777777" w:rsidR="007A63A9" w:rsidRPr="00AE7A34" w:rsidRDefault="007A63A9">
            <w:pPr>
              <w:spacing w:after="160"/>
              <w:jc w:val="both"/>
              <w:rPr>
                <w:rFonts w:ascii="Tw Cen MT" w:eastAsia="Twentieth Century" w:hAnsi="Tw Cen MT" w:cs="Twentieth Century"/>
                <w:sz w:val="20"/>
                <w:szCs w:val="20"/>
              </w:rPr>
            </w:pPr>
            <w:r w:rsidRPr="00AE7A34">
              <w:rPr>
                <w:rFonts w:ascii="Tw Cen MT" w:eastAsia="Twentieth Century" w:hAnsi="Tw Cen MT" w:cs="Twentieth Century"/>
                <w:sz w:val="20"/>
                <w:szCs w:val="20"/>
              </w:rPr>
              <w:t xml:space="preserve">ANNEX 1: TERMS OF REFERENCE </w:t>
            </w:r>
          </w:p>
        </w:tc>
      </w:tr>
      <w:tr w:rsidR="007A63A9" w:rsidRPr="00AE7A34" w14:paraId="4E8D5E8C" w14:textId="77777777" w:rsidTr="007A63A9">
        <w:tc>
          <w:tcPr>
            <w:cnfStyle w:val="001000000000" w:firstRow="0" w:lastRow="0" w:firstColumn="1" w:lastColumn="0" w:oddVBand="0" w:evenVBand="0" w:oddHBand="0" w:evenHBand="0" w:firstRowFirstColumn="0" w:firstRowLastColumn="0" w:lastRowFirstColumn="0" w:lastRowLastColumn="0"/>
            <w:tcW w:w="11104" w:type="dxa"/>
            <w:shd w:val="clear" w:color="auto" w:fill="auto"/>
          </w:tcPr>
          <w:p w14:paraId="532DB1E0" w14:textId="77777777" w:rsidR="00434FD2" w:rsidRPr="00AE7A34" w:rsidRDefault="00434FD2" w:rsidP="00434FD2">
            <w:pPr>
              <w:spacing w:after="160"/>
              <w:jc w:val="both"/>
              <w:rPr>
                <w:rFonts w:ascii="Tw Cen MT" w:eastAsia="Twentieth Century" w:hAnsi="Tw Cen MT" w:cs="Twentieth Century"/>
                <w:b w:val="0"/>
                <w:sz w:val="20"/>
                <w:szCs w:val="20"/>
              </w:rPr>
            </w:pPr>
            <w:r w:rsidRPr="00AE7A34">
              <w:rPr>
                <w:rFonts w:ascii="Tw Cen MT" w:eastAsia="Twentieth Century" w:hAnsi="Tw Cen MT" w:cs="Twentieth Century"/>
                <w:sz w:val="20"/>
                <w:szCs w:val="20"/>
              </w:rPr>
              <w:t>Scope of Work</w:t>
            </w:r>
          </w:p>
          <w:p w14:paraId="1B0DAE1A" w14:textId="372AF080" w:rsidR="00AB180D" w:rsidRPr="00AE7A34" w:rsidRDefault="00AB180D" w:rsidP="00AB180D">
            <w:pPr>
              <w:spacing w:after="160"/>
              <w:jc w:val="both"/>
              <w:rPr>
                <w:rFonts w:ascii="Tw Cen MT" w:hAnsi="Tw Cen MT" w:cs="Calibri"/>
                <w:sz w:val="20"/>
                <w:szCs w:val="20"/>
              </w:rPr>
            </w:pPr>
            <w:r w:rsidRPr="00AE7A34">
              <w:rPr>
                <w:rFonts w:ascii="Tw Cen MT" w:eastAsia="Twentieth Century" w:hAnsi="Tw Cen MT" w:cs="Twentieth Century"/>
                <w:b w:val="0"/>
                <w:sz w:val="20"/>
                <w:szCs w:val="20"/>
              </w:rPr>
              <w:t xml:space="preserve">This scope of work specifies terms and requirements for constructing a greenhouse at Amal School. The objective of this activity is to </w:t>
            </w:r>
            <w:sdt>
              <w:sdtPr>
                <w:rPr>
                  <w:rFonts w:ascii="Tw Cen MT" w:hAnsi="Tw Cen MT" w:cs="Calibri"/>
                  <w:sz w:val="20"/>
                  <w:szCs w:val="20"/>
                </w:rPr>
                <w:id w:val="-696543621"/>
                <w:placeholder>
                  <w:docPart w:val="58BD70F7DF6145C28E144086824F0F42"/>
                </w:placeholder>
                <w:text w:multiLine="1"/>
              </w:sdtPr>
              <w:sdtEndPr/>
              <w:sdtContent>
                <w:proofErr w:type="spellStart"/>
                <w:r w:rsidRPr="00AE7A34">
                  <w:rPr>
                    <w:rFonts w:ascii="Tw Cen MT" w:hAnsi="Tw Cen MT" w:cs="Calibri"/>
                    <w:b w:val="0"/>
                    <w:sz w:val="20"/>
                    <w:szCs w:val="20"/>
                  </w:rPr>
                  <w:t>to</w:t>
                </w:r>
                <w:proofErr w:type="spellEnd"/>
                <w:r w:rsidRPr="00AE7A34">
                  <w:rPr>
                    <w:rFonts w:ascii="Tw Cen MT" w:hAnsi="Tw Cen MT" w:cs="Calibri"/>
                    <w:b w:val="0"/>
                    <w:sz w:val="20"/>
                    <w:szCs w:val="20"/>
                  </w:rPr>
                  <w:t xml:space="preserve"> provide a platform for </w:t>
                </w:r>
                <w:r w:rsidR="008F6E1A" w:rsidRPr="00AE7A34">
                  <w:rPr>
                    <w:rFonts w:ascii="Tw Cen MT" w:hAnsi="Tw Cen MT" w:cs="Calibri"/>
                    <w:b w:val="0"/>
                    <w:sz w:val="20"/>
                    <w:szCs w:val="20"/>
                  </w:rPr>
                  <w:t>fruit</w:t>
                </w:r>
                <w:r w:rsidRPr="00AE7A34">
                  <w:rPr>
                    <w:rFonts w:ascii="Tw Cen MT" w:hAnsi="Tw Cen MT" w:cs="Calibri"/>
                    <w:b w:val="0"/>
                    <w:sz w:val="20"/>
                    <w:szCs w:val="20"/>
                  </w:rPr>
                  <w:t xml:space="preserve"> and vegetable farming for homegrown school feeding for the learners and; support training sessions for learners and staff on greenhouse farming practices</w:t>
                </w:r>
              </w:sdtContent>
            </w:sdt>
            <w:r w:rsidRPr="00AE7A34">
              <w:rPr>
                <w:rFonts w:ascii="Tw Cen MT" w:hAnsi="Tw Cen MT" w:cs="Calibri"/>
                <w:b w:val="0"/>
                <w:sz w:val="20"/>
                <w:szCs w:val="20"/>
              </w:rPr>
              <w:t>. The following are the specifications:</w:t>
            </w:r>
          </w:p>
          <w:p w14:paraId="76DCD91C" w14:textId="77777777" w:rsidR="00BC5EF8" w:rsidRPr="00AE7A34" w:rsidRDefault="00BC5EF8" w:rsidP="00AB180D">
            <w:pPr>
              <w:spacing w:after="160"/>
              <w:jc w:val="both"/>
              <w:rPr>
                <w:rFonts w:ascii="Tw Cen MT" w:hAnsi="Tw Cen MT" w:cs="Calibri"/>
                <w:b w:val="0"/>
                <w:sz w:val="20"/>
                <w:szCs w:val="20"/>
              </w:rPr>
            </w:pPr>
          </w:p>
          <w:p w14:paraId="1181F3D2" w14:textId="77777777" w:rsidR="00BC5EF8" w:rsidRPr="00AE7A34" w:rsidRDefault="00BC5EF8" w:rsidP="00BC5EF8">
            <w:pPr>
              <w:pStyle w:val="ListParagraph"/>
              <w:numPr>
                <w:ilvl w:val="0"/>
                <w:numId w:val="29"/>
              </w:numPr>
              <w:spacing w:after="160"/>
              <w:jc w:val="both"/>
              <w:rPr>
                <w:rFonts w:ascii="Tw Cen MT" w:hAnsi="Tw Cen MT" w:cs="Calibri"/>
                <w:sz w:val="20"/>
                <w:szCs w:val="20"/>
              </w:rPr>
            </w:pPr>
            <w:r w:rsidRPr="00AE7A34">
              <w:rPr>
                <w:rFonts w:ascii="Tw Cen MT" w:hAnsi="Tw Cen MT" w:cs="Calibri"/>
                <w:sz w:val="20"/>
                <w:szCs w:val="20"/>
              </w:rPr>
              <w:t xml:space="preserve">Greenhouse Construction at Amal School in </w:t>
            </w:r>
            <w:proofErr w:type="spellStart"/>
            <w:r w:rsidRPr="00AE7A34">
              <w:rPr>
                <w:rFonts w:ascii="Tw Cen MT" w:hAnsi="Tw Cen MT" w:cs="Calibri"/>
                <w:sz w:val="20"/>
                <w:szCs w:val="20"/>
              </w:rPr>
              <w:t>Garowe</w:t>
            </w:r>
            <w:proofErr w:type="spellEnd"/>
          </w:p>
          <w:p w14:paraId="41738173" w14:textId="77777777" w:rsidR="00AB180D" w:rsidRPr="00AE7A34" w:rsidRDefault="005E1CA2" w:rsidP="00BC5EF8">
            <w:pPr>
              <w:pStyle w:val="ListParagraph"/>
              <w:numPr>
                <w:ilvl w:val="0"/>
                <w:numId w:val="27"/>
              </w:numPr>
              <w:spacing w:after="160"/>
              <w:jc w:val="both"/>
              <w:rPr>
                <w:rFonts w:ascii="Tw Cen MT" w:eastAsia="Twentieth Century" w:hAnsi="Tw Cen MT" w:cs="Twentieth Century"/>
                <w:b w:val="0"/>
                <w:sz w:val="20"/>
                <w:szCs w:val="20"/>
              </w:rPr>
            </w:pPr>
            <w:r w:rsidRPr="00AE7A34">
              <w:rPr>
                <w:rFonts w:ascii="Tw Cen MT" w:eastAsia="Twentieth Century" w:hAnsi="Tw Cen MT" w:cs="Twentieth Century"/>
                <w:b w:val="0"/>
                <w:sz w:val="20"/>
                <w:szCs w:val="20"/>
              </w:rPr>
              <w:t>HDPE Greenhouse</w:t>
            </w:r>
            <w:r w:rsidR="0040719A">
              <w:rPr>
                <w:rFonts w:ascii="Tw Cen MT" w:eastAsia="Twentieth Century" w:hAnsi="Tw Cen MT" w:cs="Twentieth Century"/>
                <w:b w:val="0"/>
                <w:sz w:val="20"/>
                <w:szCs w:val="20"/>
              </w:rPr>
              <w:t xml:space="preserve"> net</w:t>
            </w:r>
            <w:r w:rsidR="00AB180D" w:rsidRPr="00AE7A34">
              <w:rPr>
                <w:rFonts w:ascii="Tw Cen MT" w:eastAsia="Twentieth Century" w:hAnsi="Tw Cen MT" w:cs="Twentieth Century"/>
                <w:b w:val="0"/>
                <w:sz w:val="20"/>
                <w:szCs w:val="20"/>
              </w:rPr>
              <w:t xml:space="preserve"> Dimensions 20m by 8m with a steel frame</w:t>
            </w:r>
          </w:p>
          <w:p w14:paraId="073A0188" w14:textId="77777777" w:rsidR="00AB180D" w:rsidRPr="00AE7A34" w:rsidRDefault="00AB180D" w:rsidP="00BC5EF8">
            <w:pPr>
              <w:pStyle w:val="ListParagraph"/>
              <w:numPr>
                <w:ilvl w:val="0"/>
                <w:numId w:val="27"/>
              </w:numPr>
              <w:spacing w:after="160"/>
              <w:jc w:val="both"/>
              <w:rPr>
                <w:rFonts w:ascii="Tw Cen MT" w:eastAsia="Twentieth Century" w:hAnsi="Tw Cen MT" w:cs="Twentieth Century"/>
                <w:b w:val="0"/>
                <w:sz w:val="20"/>
                <w:szCs w:val="20"/>
              </w:rPr>
            </w:pPr>
            <w:r w:rsidRPr="00AE7A34">
              <w:rPr>
                <w:rFonts w:ascii="Tw Cen MT" w:eastAsia="Twentieth Century" w:hAnsi="Tw Cen MT" w:cs="Twentieth Century"/>
                <w:b w:val="0"/>
                <w:sz w:val="20"/>
                <w:szCs w:val="20"/>
              </w:rPr>
              <w:t>Shade net (Color green)</w:t>
            </w:r>
          </w:p>
          <w:p w14:paraId="57596F55" w14:textId="77777777" w:rsidR="00AB180D" w:rsidRPr="00AE7A34" w:rsidRDefault="00AB180D" w:rsidP="00BC5EF8">
            <w:pPr>
              <w:pStyle w:val="ListParagraph"/>
              <w:numPr>
                <w:ilvl w:val="0"/>
                <w:numId w:val="27"/>
              </w:numPr>
              <w:spacing w:after="160"/>
              <w:jc w:val="both"/>
              <w:rPr>
                <w:rFonts w:ascii="Tw Cen MT" w:eastAsia="Twentieth Century" w:hAnsi="Tw Cen MT" w:cs="Twentieth Century"/>
                <w:b w:val="0"/>
                <w:sz w:val="20"/>
                <w:szCs w:val="20"/>
              </w:rPr>
            </w:pPr>
            <w:r w:rsidRPr="00AE7A34">
              <w:rPr>
                <w:rFonts w:ascii="Tw Cen MT" w:eastAsia="Twentieth Century" w:hAnsi="Tw Cen MT" w:cs="Twentieth Century"/>
                <w:b w:val="0"/>
                <w:sz w:val="20"/>
                <w:szCs w:val="20"/>
              </w:rPr>
              <w:t>Drip system installation and testing</w:t>
            </w:r>
          </w:p>
          <w:p w14:paraId="1D11012C" w14:textId="0CF55B44" w:rsidR="00AB180D" w:rsidRPr="00AE7A34" w:rsidRDefault="0004760A" w:rsidP="00BC5EF8">
            <w:pPr>
              <w:pStyle w:val="ListParagraph"/>
              <w:numPr>
                <w:ilvl w:val="0"/>
                <w:numId w:val="27"/>
              </w:numPr>
              <w:spacing w:after="160"/>
              <w:jc w:val="both"/>
              <w:rPr>
                <w:rFonts w:ascii="Tw Cen MT" w:eastAsia="Twentieth Century" w:hAnsi="Tw Cen MT" w:cs="Twentieth Century"/>
                <w:b w:val="0"/>
                <w:sz w:val="20"/>
                <w:szCs w:val="20"/>
              </w:rPr>
            </w:pPr>
            <w:r w:rsidRPr="00AE7A34">
              <w:rPr>
                <w:rFonts w:ascii="Tw Cen MT" w:eastAsia="Twentieth Century" w:hAnsi="Tw Cen MT" w:cs="Twentieth Century"/>
                <w:b w:val="0"/>
                <w:sz w:val="20"/>
                <w:szCs w:val="20"/>
              </w:rPr>
              <w:t>1000</w:t>
            </w:r>
            <w:r>
              <w:rPr>
                <w:rFonts w:ascii="Tw Cen MT" w:eastAsia="Twentieth Century" w:hAnsi="Tw Cen MT" w:cs="Twentieth Century"/>
                <w:b w:val="0"/>
                <w:sz w:val="20"/>
                <w:szCs w:val="20"/>
              </w:rPr>
              <w:t>-liter</w:t>
            </w:r>
            <w:r w:rsidR="00AB180D" w:rsidRPr="00AE7A34">
              <w:rPr>
                <w:rFonts w:ascii="Tw Cen MT" w:eastAsia="Twentieth Century" w:hAnsi="Tw Cen MT" w:cs="Twentieth Century"/>
                <w:b w:val="0"/>
                <w:sz w:val="20"/>
                <w:szCs w:val="20"/>
              </w:rPr>
              <w:t xml:space="preserve"> water tank</w:t>
            </w:r>
          </w:p>
          <w:p w14:paraId="3066C10A" w14:textId="77777777" w:rsidR="00AB180D" w:rsidRPr="00AE7A34" w:rsidRDefault="00AB180D" w:rsidP="00BC5EF8">
            <w:pPr>
              <w:pStyle w:val="ListParagraph"/>
              <w:numPr>
                <w:ilvl w:val="0"/>
                <w:numId w:val="27"/>
              </w:numPr>
              <w:spacing w:after="160"/>
              <w:jc w:val="both"/>
              <w:rPr>
                <w:rFonts w:ascii="Tw Cen MT" w:eastAsia="Twentieth Century" w:hAnsi="Tw Cen MT" w:cs="Twentieth Century"/>
                <w:b w:val="0"/>
                <w:sz w:val="20"/>
                <w:szCs w:val="20"/>
              </w:rPr>
            </w:pPr>
            <w:r w:rsidRPr="00AE7A34">
              <w:rPr>
                <w:rFonts w:ascii="Tw Cen MT" w:eastAsia="Twentieth Century" w:hAnsi="Tw Cen MT" w:cs="Twentieth Century"/>
                <w:b w:val="0"/>
                <w:sz w:val="20"/>
                <w:szCs w:val="20"/>
              </w:rPr>
              <w:t>Supply of certified assorted seeds for vegetables and fruits</w:t>
            </w:r>
          </w:p>
          <w:p w14:paraId="71085E1E" w14:textId="77777777" w:rsidR="00BC5EF8" w:rsidRPr="00AE7A34" w:rsidRDefault="00BC5EF8" w:rsidP="00BC5EF8">
            <w:pPr>
              <w:spacing w:after="160"/>
              <w:ind w:left="360"/>
              <w:jc w:val="both"/>
              <w:rPr>
                <w:rFonts w:ascii="Tw Cen MT" w:eastAsia="Twentieth Century" w:hAnsi="Tw Cen MT" w:cs="Twentieth Century"/>
                <w:sz w:val="20"/>
                <w:szCs w:val="20"/>
              </w:rPr>
            </w:pPr>
          </w:p>
          <w:p w14:paraId="690F9BA8" w14:textId="77777777" w:rsidR="00BC5EF8" w:rsidRPr="00AE7A34" w:rsidRDefault="0040719A" w:rsidP="0040719A">
            <w:pPr>
              <w:pStyle w:val="ListParagraph"/>
              <w:numPr>
                <w:ilvl w:val="0"/>
                <w:numId w:val="29"/>
              </w:numPr>
              <w:spacing w:after="120"/>
              <w:jc w:val="both"/>
              <w:rPr>
                <w:rFonts w:ascii="Tw Cen MT" w:hAnsi="Tw Cen MT" w:cstheme="minorHAnsi"/>
                <w:sz w:val="20"/>
                <w:szCs w:val="20"/>
              </w:rPr>
            </w:pPr>
            <w:r>
              <w:rPr>
                <w:rFonts w:ascii="Tw Cen MT" w:hAnsi="Tw Cen MT" w:cstheme="minorHAnsi"/>
                <w:sz w:val="20"/>
                <w:szCs w:val="20"/>
              </w:rPr>
              <w:t>Supply</w:t>
            </w:r>
            <w:r w:rsidR="00BC5EF8" w:rsidRPr="00AE7A34">
              <w:rPr>
                <w:rFonts w:ascii="Tw Cen MT" w:hAnsi="Tw Cen MT" w:cstheme="minorHAnsi"/>
                <w:sz w:val="20"/>
                <w:szCs w:val="20"/>
              </w:rPr>
              <w:t xml:space="preserve"> 40 home gardens</w:t>
            </w:r>
            <w:r>
              <w:rPr>
                <w:rFonts w:ascii="Tw Cen MT" w:hAnsi="Tw Cen MT" w:cstheme="minorHAnsi"/>
                <w:sz w:val="20"/>
                <w:szCs w:val="20"/>
              </w:rPr>
              <w:t xml:space="preserve"> tools</w:t>
            </w:r>
            <w:r w:rsidR="00BC5EF8" w:rsidRPr="00AE7A34">
              <w:rPr>
                <w:rFonts w:ascii="Tw Cen MT" w:hAnsi="Tw Cen MT" w:cstheme="minorHAnsi"/>
                <w:sz w:val="20"/>
                <w:szCs w:val="20"/>
              </w:rPr>
              <w:t xml:space="preserve"> in </w:t>
            </w:r>
            <w:proofErr w:type="spellStart"/>
            <w:r w:rsidR="00BC5EF8" w:rsidRPr="00AE7A34">
              <w:rPr>
                <w:rFonts w:ascii="Tw Cen MT" w:hAnsi="Tw Cen MT" w:cstheme="minorHAnsi"/>
                <w:sz w:val="20"/>
                <w:szCs w:val="20"/>
              </w:rPr>
              <w:t>Garowe</w:t>
            </w:r>
            <w:proofErr w:type="spellEnd"/>
            <w:r w:rsidR="00BC5EF8" w:rsidRPr="00AE7A34">
              <w:rPr>
                <w:rFonts w:ascii="Tw Cen MT" w:hAnsi="Tw Cen MT" w:cstheme="minorHAnsi"/>
                <w:sz w:val="20"/>
                <w:szCs w:val="20"/>
              </w:rPr>
              <w:t xml:space="preserve"> targeting female-headed </w:t>
            </w:r>
            <w:r>
              <w:rPr>
                <w:rFonts w:ascii="Tw Cen MT" w:hAnsi="Tw Cen MT" w:cstheme="minorHAnsi"/>
                <w:sz w:val="20"/>
                <w:szCs w:val="20"/>
              </w:rPr>
              <w:t xml:space="preserve">IDP </w:t>
            </w:r>
            <w:r w:rsidR="00BC5EF8" w:rsidRPr="00AE7A34">
              <w:rPr>
                <w:rFonts w:ascii="Tw Cen MT" w:hAnsi="Tw Cen MT" w:cstheme="minorHAnsi"/>
                <w:sz w:val="20"/>
                <w:szCs w:val="20"/>
              </w:rPr>
              <w:t xml:space="preserve">households </w:t>
            </w:r>
          </w:p>
          <w:p w14:paraId="16D3787D" w14:textId="77777777" w:rsidR="00BC5EF8" w:rsidRPr="00AE7A34" w:rsidRDefault="00BC5EF8" w:rsidP="00BC5EF8">
            <w:pPr>
              <w:pStyle w:val="ListParagraph"/>
              <w:numPr>
                <w:ilvl w:val="0"/>
                <w:numId w:val="28"/>
              </w:numPr>
              <w:spacing w:after="160"/>
              <w:jc w:val="both"/>
              <w:rPr>
                <w:rFonts w:ascii="Tw Cen MT" w:eastAsia="Twentieth Century" w:hAnsi="Tw Cen MT" w:cs="Twentieth Century"/>
                <w:b w:val="0"/>
                <w:sz w:val="20"/>
                <w:szCs w:val="20"/>
              </w:rPr>
            </w:pPr>
            <w:r w:rsidRPr="00AE7A34">
              <w:rPr>
                <w:rFonts w:ascii="Tw Cen MT" w:eastAsia="Twentieth Century" w:hAnsi="Tw Cen MT" w:cs="Twentieth Century"/>
                <w:b w:val="0"/>
                <w:sz w:val="20"/>
                <w:szCs w:val="20"/>
              </w:rPr>
              <w:t>Supply of certified assorted seeds for vegetables and fruits</w:t>
            </w:r>
          </w:p>
          <w:p w14:paraId="49C221EF" w14:textId="77777777" w:rsidR="00BC5EF8" w:rsidRPr="00AE7A34" w:rsidRDefault="00BC5EF8" w:rsidP="00BC5EF8">
            <w:pPr>
              <w:pStyle w:val="ListParagraph"/>
              <w:numPr>
                <w:ilvl w:val="0"/>
                <w:numId w:val="28"/>
              </w:numPr>
              <w:spacing w:after="160"/>
              <w:jc w:val="both"/>
              <w:rPr>
                <w:rFonts w:ascii="Tw Cen MT" w:eastAsia="Twentieth Century" w:hAnsi="Tw Cen MT" w:cs="Twentieth Century"/>
                <w:b w:val="0"/>
                <w:sz w:val="20"/>
                <w:szCs w:val="20"/>
              </w:rPr>
            </w:pPr>
            <w:r w:rsidRPr="00AE7A34">
              <w:rPr>
                <w:rFonts w:ascii="Tw Cen MT" w:eastAsia="Twentieth Century" w:hAnsi="Tw Cen MT" w:cs="Twentieth Century"/>
                <w:b w:val="0"/>
                <w:sz w:val="20"/>
                <w:szCs w:val="20"/>
              </w:rPr>
              <w:t>Supply of Shovels, Gloves, Rakes, Watering can 10L capacity, Vegetable seeds (four seeds per 100g), and Fertilizer (Organic, such as compost, manure, including transportation)</w:t>
            </w:r>
          </w:p>
          <w:p w14:paraId="379CB573" w14:textId="77777777" w:rsidR="00BC5EF8" w:rsidRPr="00AE7A34" w:rsidRDefault="00BC5EF8" w:rsidP="00BC5EF8">
            <w:pPr>
              <w:pStyle w:val="ListParagraph"/>
              <w:numPr>
                <w:ilvl w:val="0"/>
                <w:numId w:val="28"/>
              </w:numPr>
              <w:spacing w:after="160"/>
              <w:jc w:val="both"/>
              <w:rPr>
                <w:rFonts w:ascii="Tw Cen MT" w:eastAsia="Twentieth Century" w:hAnsi="Tw Cen MT" w:cs="Twentieth Century"/>
                <w:b w:val="0"/>
                <w:sz w:val="20"/>
                <w:szCs w:val="20"/>
              </w:rPr>
            </w:pPr>
            <w:r w:rsidRPr="00AE7A34">
              <w:rPr>
                <w:rFonts w:ascii="Tw Cen MT" w:eastAsia="Twentieth Century" w:hAnsi="Tw Cen MT" w:cs="Twentieth Century"/>
                <w:b w:val="0"/>
                <w:sz w:val="20"/>
                <w:szCs w:val="20"/>
              </w:rPr>
              <w:t>Fencing, Net (Depending on the space to fence)</w:t>
            </w:r>
            <w:r w:rsidR="0040719A">
              <w:rPr>
                <w:rFonts w:ascii="Tw Cen MT" w:eastAsia="Twentieth Century" w:hAnsi="Tw Cen MT" w:cs="Twentieth Century"/>
                <w:b w:val="0"/>
                <w:sz w:val="20"/>
                <w:szCs w:val="20"/>
              </w:rPr>
              <w:t xml:space="preserve"> maximum 4x4m</w:t>
            </w:r>
          </w:p>
          <w:p w14:paraId="11E9DEA3" w14:textId="77777777" w:rsidR="00BC5EF8" w:rsidRPr="00AE7A34" w:rsidRDefault="00BC5EF8" w:rsidP="00BC5EF8">
            <w:pPr>
              <w:pStyle w:val="ListParagraph"/>
              <w:numPr>
                <w:ilvl w:val="0"/>
                <w:numId w:val="28"/>
              </w:numPr>
              <w:spacing w:after="120"/>
              <w:jc w:val="both"/>
              <w:rPr>
                <w:rFonts w:ascii="Tw Cen MT" w:hAnsi="Tw Cen MT" w:cstheme="minorHAnsi"/>
                <w:sz w:val="20"/>
                <w:szCs w:val="20"/>
              </w:rPr>
            </w:pPr>
            <w:r w:rsidRPr="00AE7A34">
              <w:rPr>
                <w:rFonts w:ascii="Tw Cen MT" w:eastAsia="Twentieth Century" w:hAnsi="Tw Cen MT" w:cs="Twentieth Century"/>
                <w:b w:val="0"/>
                <w:sz w:val="20"/>
                <w:szCs w:val="20"/>
              </w:rPr>
              <w:t xml:space="preserve">Land preparation </w:t>
            </w:r>
          </w:p>
          <w:p w14:paraId="540ECF3B" w14:textId="77777777" w:rsidR="00BC5EF8" w:rsidRPr="00AE7A34" w:rsidRDefault="00BC5EF8" w:rsidP="00BC5EF8">
            <w:pPr>
              <w:pStyle w:val="ListParagraph"/>
              <w:spacing w:after="120"/>
              <w:jc w:val="both"/>
              <w:rPr>
                <w:rFonts w:ascii="Tw Cen MT" w:hAnsi="Tw Cen MT" w:cstheme="minorHAnsi"/>
                <w:sz w:val="20"/>
                <w:szCs w:val="20"/>
              </w:rPr>
            </w:pPr>
          </w:p>
          <w:p w14:paraId="5730F73A" w14:textId="77777777" w:rsidR="00BC5EF8" w:rsidRPr="00AE7A34" w:rsidRDefault="00BC5EF8" w:rsidP="00BC5EF8">
            <w:pPr>
              <w:pStyle w:val="ListParagraph"/>
              <w:numPr>
                <w:ilvl w:val="0"/>
                <w:numId w:val="29"/>
              </w:numPr>
              <w:spacing w:after="120"/>
              <w:jc w:val="both"/>
              <w:rPr>
                <w:rFonts w:ascii="Tw Cen MT" w:hAnsi="Tw Cen MT" w:cstheme="minorHAnsi"/>
                <w:sz w:val="20"/>
                <w:szCs w:val="20"/>
              </w:rPr>
            </w:pPr>
            <w:r w:rsidRPr="00AE7A34">
              <w:rPr>
                <w:rFonts w:ascii="Tw Cen MT" w:hAnsi="Tw Cen MT" w:cstheme="minorHAnsi"/>
                <w:sz w:val="20"/>
                <w:szCs w:val="20"/>
              </w:rPr>
              <w:t>Supply o</w:t>
            </w:r>
            <w:r w:rsidR="0040719A">
              <w:rPr>
                <w:rFonts w:ascii="Tw Cen MT" w:hAnsi="Tw Cen MT" w:cstheme="minorHAnsi"/>
                <w:sz w:val="20"/>
                <w:szCs w:val="20"/>
              </w:rPr>
              <w:t xml:space="preserve">f 8000m two-inch HDPE pipes to the cooperatives in </w:t>
            </w:r>
            <w:proofErr w:type="spellStart"/>
            <w:r w:rsidR="0040719A">
              <w:rPr>
                <w:rFonts w:ascii="Tw Cen MT" w:hAnsi="Tw Cen MT" w:cstheme="minorHAnsi"/>
                <w:sz w:val="20"/>
                <w:szCs w:val="20"/>
              </w:rPr>
              <w:t>Bosaso</w:t>
            </w:r>
            <w:proofErr w:type="spellEnd"/>
            <w:r w:rsidR="0040719A">
              <w:rPr>
                <w:rFonts w:ascii="Tw Cen MT" w:hAnsi="Tw Cen MT" w:cstheme="minorHAnsi"/>
                <w:sz w:val="20"/>
                <w:szCs w:val="20"/>
              </w:rPr>
              <w:t xml:space="preserve"> and </w:t>
            </w:r>
            <w:proofErr w:type="spellStart"/>
            <w:r w:rsidR="0040719A">
              <w:rPr>
                <w:rFonts w:ascii="Tw Cen MT" w:hAnsi="Tw Cen MT" w:cstheme="minorHAnsi"/>
                <w:sz w:val="20"/>
                <w:szCs w:val="20"/>
              </w:rPr>
              <w:t>Garowe</w:t>
            </w:r>
            <w:proofErr w:type="spellEnd"/>
            <w:r w:rsidR="0040719A">
              <w:rPr>
                <w:rFonts w:ascii="Tw Cen MT" w:hAnsi="Tw Cen MT" w:cstheme="minorHAnsi"/>
                <w:sz w:val="20"/>
                <w:szCs w:val="20"/>
              </w:rPr>
              <w:t xml:space="preserve"> Districts</w:t>
            </w:r>
            <w:r w:rsidRPr="00AE7A34">
              <w:rPr>
                <w:rFonts w:ascii="Tw Cen MT" w:hAnsi="Tw Cen MT" w:cstheme="minorHAnsi"/>
                <w:sz w:val="20"/>
                <w:szCs w:val="20"/>
              </w:rPr>
              <w:t xml:space="preserve"> leading to improved production</w:t>
            </w:r>
          </w:p>
          <w:p w14:paraId="0C896263" w14:textId="77777777" w:rsidR="00BC5EF8" w:rsidRPr="00AE7A34" w:rsidRDefault="00BC5EF8" w:rsidP="00BC5EF8">
            <w:pPr>
              <w:pStyle w:val="ListParagraph"/>
              <w:rPr>
                <w:rFonts w:ascii="Tw Cen MT" w:hAnsi="Tw Cen MT" w:cstheme="minorHAnsi"/>
                <w:sz w:val="20"/>
                <w:szCs w:val="20"/>
              </w:rPr>
            </w:pPr>
          </w:p>
          <w:p w14:paraId="0D901C2D" w14:textId="77777777" w:rsidR="00BC5EF8" w:rsidRPr="00AE7A34" w:rsidRDefault="00A16968" w:rsidP="00A16968">
            <w:pPr>
              <w:pStyle w:val="ListParagraph"/>
              <w:numPr>
                <w:ilvl w:val="0"/>
                <w:numId w:val="30"/>
              </w:numPr>
              <w:spacing w:after="120"/>
              <w:jc w:val="both"/>
              <w:rPr>
                <w:rFonts w:ascii="Tw Cen MT" w:hAnsi="Tw Cen MT" w:cstheme="minorHAnsi"/>
                <w:b w:val="0"/>
                <w:sz w:val="20"/>
                <w:szCs w:val="20"/>
              </w:rPr>
            </w:pPr>
            <w:r w:rsidRPr="00AE7A34">
              <w:rPr>
                <w:rFonts w:ascii="Tw Cen MT" w:hAnsi="Tw Cen MT" w:cstheme="minorHAnsi"/>
                <w:b w:val="0"/>
                <w:sz w:val="20"/>
                <w:szCs w:val="20"/>
              </w:rPr>
              <w:t xml:space="preserve">Supply of 8000m 2-inch HDPE pipes </w:t>
            </w:r>
          </w:p>
          <w:p w14:paraId="6C95A444" w14:textId="77777777" w:rsidR="00BC5EF8" w:rsidRPr="00AE7A34" w:rsidRDefault="00BC5EF8" w:rsidP="00BC5EF8">
            <w:pPr>
              <w:pStyle w:val="ListParagraph"/>
              <w:spacing w:after="120"/>
              <w:jc w:val="both"/>
              <w:rPr>
                <w:rFonts w:ascii="Tw Cen MT" w:hAnsi="Tw Cen MT" w:cstheme="minorHAnsi"/>
                <w:sz w:val="20"/>
                <w:szCs w:val="20"/>
              </w:rPr>
            </w:pPr>
          </w:p>
          <w:p w14:paraId="43CBAE34" w14:textId="77777777" w:rsidR="00BC5EF8" w:rsidRPr="000B1D3E" w:rsidRDefault="00BC5EF8" w:rsidP="00BC5EF8">
            <w:pPr>
              <w:pStyle w:val="ListParagraph"/>
              <w:numPr>
                <w:ilvl w:val="0"/>
                <w:numId w:val="29"/>
              </w:numPr>
              <w:spacing w:after="160"/>
              <w:jc w:val="both"/>
              <w:rPr>
                <w:rFonts w:ascii="Tw Cen MT" w:eastAsia="Twentieth Century" w:hAnsi="Tw Cen MT" w:cs="Twentieth Century"/>
                <w:sz w:val="20"/>
                <w:szCs w:val="20"/>
              </w:rPr>
            </w:pPr>
            <w:r w:rsidRPr="000B1D3E">
              <w:rPr>
                <w:rFonts w:ascii="Tw Cen MT" w:hAnsi="Tw Cen MT" w:cstheme="minorHAnsi"/>
                <w:sz w:val="20"/>
                <w:szCs w:val="20"/>
              </w:rPr>
              <w:t xml:space="preserve">Supply of 2200 ventilated vegetable crates of 50kg to reduce </w:t>
            </w:r>
            <w:r w:rsidR="00A16968" w:rsidRPr="000B1D3E">
              <w:rPr>
                <w:rFonts w:ascii="Tw Cen MT" w:hAnsi="Tw Cen MT" w:cstheme="minorHAnsi"/>
                <w:sz w:val="20"/>
                <w:szCs w:val="20"/>
              </w:rPr>
              <w:t>post-harvesting</w:t>
            </w:r>
            <w:r w:rsidRPr="000B1D3E">
              <w:rPr>
                <w:rFonts w:ascii="Tw Cen MT" w:hAnsi="Tw Cen MT" w:cstheme="minorHAnsi"/>
                <w:sz w:val="20"/>
                <w:szCs w:val="20"/>
              </w:rPr>
              <w:t xml:space="preserve"> losses    </w:t>
            </w:r>
          </w:p>
          <w:p w14:paraId="77E6D123" w14:textId="4D6E1761" w:rsidR="00A16968" w:rsidRPr="000B1D3E" w:rsidRDefault="00A16968" w:rsidP="00A16968">
            <w:pPr>
              <w:pStyle w:val="ListParagraph"/>
              <w:numPr>
                <w:ilvl w:val="0"/>
                <w:numId w:val="30"/>
              </w:numPr>
              <w:spacing w:after="160"/>
              <w:jc w:val="both"/>
              <w:rPr>
                <w:rFonts w:ascii="Tw Cen MT" w:eastAsia="Twentieth Century" w:hAnsi="Tw Cen MT" w:cs="Twentieth Century"/>
                <w:b w:val="0"/>
                <w:sz w:val="20"/>
                <w:szCs w:val="20"/>
              </w:rPr>
            </w:pPr>
            <w:r w:rsidRPr="000B1D3E">
              <w:rPr>
                <w:rFonts w:ascii="Tw Cen MT" w:eastAsia="Twentieth Century" w:hAnsi="Tw Cen MT" w:cs="Twentieth Century"/>
                <w:b w:val="0"/>
                <w:sz w:val="20"/>
                <w:szCs w:val="20"/>
              </w:rPr>
              <w:t>Crate</w:t>
            </w:r>
            <w:r w:rsidR="000B1D3E">
              <w:rPr>
                <w:rFonts w:ascii="Tw Cen MT" w:eastAsia="Twentieth Century" w:hAnsi="Tw Cen MT" w:cs="Twentieth Century"/>
                <w:b w:val="0"/>
                <w:sz w:val="20"/>
                <w:szCs w:val="20"/>
              </w:rPr>
              <w:t>s</w:t>
            </w:r>
            <w:r w:rsidRPr="000B1D3E">
              <w:rPr>
                <w:rFonts w:ascii="Tw Cen MT" w:eastAsia="Twentieth Century" w:hAnsi="Tw Cen MT" w:cs="Twentieth Century"/>
                <w:b w:val="0"/>
                <w:sz w:val="20"/>
                <w:szCs w:val="20"/>
              </w:rPr>
              <w:t xml:space="preserve"> dimensions: </w:t>
            </w:r>
            <w:r w:rsidR="000B1D3E" w:rsidRPr="000B1D3E">
              <w:rPr>
                <w:rFonts w:ascii="Tw Cen MT" w:eastAsia="Twentieth Century" w:hAnsi="Tw Cen MT" w:cs="Twentieth Century"/>
                <w:b w:val="0"/>
                <w:sz w:val="20"/>
                <w:szCs w:val="20"/>
              </w:rPr>
              <w:t>650</w:t>
            </w:r>
            <w:r w:rsidRPr="000B1D3E">
              <w:rPr>
                <w:rFonts w:ascii="Tw Cen MT" w:eastAsia="Twentieth Century" w:hAnsi="Tw Cen MT" w:cs="Twentieth Century"/>
                <w:b w:val="0"/>
                <w:sz w:val="20"/>
                <w:szCs w:val="20"/>
              </w:rPr>
              <w:t xml:space="preserve"> by </w:t>
            </w:r>
            <w:r w:rsidR="000B1D3E" w:rsidRPr="000B1D3E">
              <w:rPr>
                <w:rFonts w:ascii="Tw Cen MT" w:eastAsia="Twentieth Century" w:hAnsi="Tw Cen MT" w:cs="Twentieth Century"/>
                <w:b w:val="0"/>
                <w:sz w:val="20"/>
                <w:szCs w:val="20"/>
              </w:rPr>
              <w:t>450</w:t>
            </w:r>
            <w:r w:rsidRPr="000B1D3E">
              <w:rPr>
                <w:rFonts w:ascii="Tw Cen MT" w:eastAsia="Twentieth Century" w:hAnsi="Tw Cen MT" w:cs="Twentieth Century"/>
                <w:b w:val="0"/>
                <w:sz w:val="20"/>
                <w:szCs w:val="20"/>
              </w:rPr>
              <w:t xml:space="preserve"> by </w:t>
            </w:r>
            <w:r w:rsidR="000B1D3E" w:rsidRPr="000B1D3E">
              <w:rPr>
                <w:rFonts w:ascii="Tw Cen MT" w:eastAsia="Twentieth Century" w:hAnsi="Tw Cen MT" w:cs="Twentieth Century"/>
                <w:b w:val="0"/>
                <w:sz w:val="20"/>
                <w:szCs w:val="20"/>
              </w:rPr>
              <w:t>315</w:t>
            </w:r>
            <w:r w:rsidR="00A7186E">
              <w:rPr>
                <w:rFonts w:ascii="Tw Cen MT" w:eastAsia="Twentieth Century" w:hAnsi="Tw Cen MT" w:cs="Twentieth Century"/>
                <w:b w:val="0"/>
                <w:sz w:val="20"/>
                <w:szCs w:val="20"/>
              </w:rPr>
              <w:t>mm</w:t>
            </w:r>
          </w:p>
          <w:p w14:paraId="6CF21A28" w14:textId="77777777" w:rsidR="00A16968" w:rsidRPr="000B1D3E" w:rsidRDefault="00A16968" w:rsidP="00A16968">
            <w:pPr>
              <w:pStyle w:val="ListParagraph"/>
              <w:numPr>
                <w:ilvl w:val="0"/>
                <w:numId w:val="30"/>
              </w:numPr>
              <w:spacing w:after="160"/>
              <w:jc w:val="both"/>
              <w:rPr>
                <w:rFonts w:ascii="Tw Cen MT" w:eastAsia="Twentieth Century" w:hAnsi="Tw Cen MT" w:cs="Twentieth Century"/>
                <w:b w:val="0"/>
                <w:sz w:val="20"/>
                <w:szCs w:val="20"/>
              </w:rPr>
            </w:pPr>
            <w:r w:rsidRPr="000B1D3E">
              <w:rPr>
                <w:rFonts w:ascii="Tw Cen MT" w:eastAsia="Twentieth Century" w:hAnsi="Tw Cen MT" w:cs="Twentieth Century"/>
                <w:b w:val="0"/>
                <w:sz w:val="20"/>
                <w:szCs w:val="20"/>
              </w:rPr>
              <w:t>Material: HDPW/PP</w:t>
            </w:r>
          </w:p>
          <w:p w14:paraId="1EE266D8" w14:textId="0DA17444" w:rsidR="00A16968" w:rsidRPr="000B1D3E" w:rsidRDefault="00A16968" w:rsidP="00A16968">
            <w:pPr>
              <w:pStyle w:val="ListParagraph"/>
              <w:numPr>
                <w:ilvl w:val="0"/>
                <w:numId w:val="30"/>
              </w:numPr>
              <w:spacing w:after="160"/>
              <w:jc w:val="both"/>
              <w:rPr>
                <w:rFonts w:ascii="Tw Cen MT" w:eastAsia="Twentieth Century" w:hAnsi="Tw Cen MT" w:cs="Twentieth Century"/>
                <w:b w:val="0"/>
                <w:sz w:val="20"/>
                <w:szCs w:val="20"/>
              </w:rPr>
            </w:pPr>
            <w:r w:rsidRPr="000B1D3E">
              <w:rPr>
                <w:rFonts w:ascii="Tw Cen MT" w:eastAsia="Twentieth Century" w:hAnsi="Tw Cen MT" w:cs="Twentieth Century"/>
                <w:b w:val="0"/>
                <w:sz w:val="20"/>
                <w:szCs w:val="20"/>
              </w:rPr>
              <w:t xml:space="preserve">Capacity: </w:t>
            </w:r>
            <w:r w:rsidR="000B1D3E" w:rsidRPr="000B1D3E">
              <w:rPr>
                <w:rFonts w:ascii="Tw Cen MT" w:eastAsia="Twentieth Century" w:hAnsi="Tw Cen MT" w:cs="Twentieth Century"/>
                <w:b w:val="0"/>
                <w:sz w:val="20"/>
                <w:szCs w:val="20"/>
              </w:rPr>
              <w:t>50kg</w:t>
            </w:r>
          </w:p>
          <w:p w14:paraId="6E903F1D" w14:textId="77777777" w:rsidR="00BC5EF8" w:rsidRPr="00AE7A34" w:rsidRDefault="00BC5EF8" w:rsidP="00A16968">
            <w:pPr>
              <w:pStyle w:val="ListParagraph"/>
              <w:spacing w:after="160"/>
              <w:jc w:val="both"/>
              <w:rPr>
                <w:rFonts w:ascii="Tw Cen MT" w:eastAsia="Twentieth Century" w:hAnsi="Tw Cen MT" w:cs="Twentieth Century"/>
                <w:b w:val="0"/>
                <w:sz w:val="20"/>
                <w:szCs w:val="20"/>
              </w:rPr>
            </w:pPr>
          </w:p>
          <w:p w14:paraId="046E9CB6" w14:textId="77777777" w:rsidR="00BC5EF8" w:rsidRDefault="00BC5EF8" w:rsidP="00BC5EF8">
            <w:pPr>
              <w:pStyle w:val="ListParagraph"/>
              <w:spacing w:after="160"/>
              <w:jc w:val="both"/>
              <w:rPr>
                <w:rFonts w:ascii="Tw Cen MT" w:eastAsia="Twentieth Century" w:hAnsi="Tw Cen MT" w:cs="Twentieth Century"/>
                <w:b w:val="0"/>
                <w:sz w:val="20"/>
                <w:szCs w:val="20"/>
              </w:rPr>
            </w:pPr>
          </w:p>
          <w:p w14:paraId="6D592445"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6F7D4E47"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304FFBB4"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1D90B5EF"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47BD3F11"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4336A365"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54E81A77"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70668CA5"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7ABBC130"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6ADF58F1"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37ACAC96"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3C85AC93"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2D6E2151"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4034E3E5"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4D036656" w14:textId="77777777" w:rsidR="00AC10FD" w:rsidRDefault="00AC10FD" w:rsidP="00BC5EF8">
            <w:pPr>
              <w:pStyle w:val="ListParagraph"/>
              <w:spacing w:after="160"/>
              <w:jc w:val="both"/>
              <w:rPr>
                <w:rFonts w:ascii="Tw Cen MT" w:eastAsia="Twentieth Century" w:hAnsi="Tw Cen MT" w:cs="Twentieth Century"/>
                <w:sz w:val="20"/>
                <w:szCs w:val="20"/>
              </w:rPr>
            </w:pPr>
          </w:p>
          <w:p w14:paraId="0BBB4889" w14:textId="77777777" w:rsidR="00AC10FD" w:rsidRDefault="00AC10FD" w:rsidP="00BC5EF8">
            <w:pPr>
              <w:pStyle w:val="ListParagraph"/>
              <w:spacing w:after="160"/>
              <w:jc w:val="both"/>
              <w:rPr>
                <w:rFonts w:ascii="Tw Cen MT" w:eastAsia="Twentieth Century" w:hAnsi="Tw Cen MT" w:cs="Twentieth Century"/>
                <w:sz w:val="20"/>
                <w:szCs w:val="20"/>
              </w:rPr>
            </w:pPr>
          </w:p>
          <w:p w14:paraId="166921B5" w14:textId="77777777" w:rsidR="00AC10FD" w:rsidRDefault="00AC10FD" w:rsidP="00BC5EF8">
            <w:pPr>
              <w:pStyle w:val="ListParagraph"/>
              <w:spacing w:after="160"/>
              <w:jc w:val="both"/>
              <w:rPr>
                <w:rFonts w:ascii="Tw Cen MT" w:eastAsia="Twentieth Century" w:hAnsi="Tw Cen MT" w:cs="Twentieth Century"/>
                <w:b w:val="0"/>
                <w:sz w:val="20"/>
                <w:szCs w:val="20"/>
              </w:rPr>
            </w:pPr>
          </w:p>
          <w:p w14:paraId="2ED222CA" w14:textId="77777777" w:rsidR="00AC10FD" w:rsidRPr="00AE7A34" w:rsidRDefault="00AC10FD" w:rsidP="00BC5EF8">
            <w:pPr>
              <w:pStyle w:val="ListParagraph"/>
              <w:spacing w:after="160"/>
              <w:jc w:val="both"/>
              <w:rPr>
                <w:rFonts w:ascii="Tw Cen MT" w:eastAsia="Twentieth Century" w:hAnsi="Tw Cen MT" w:cs="Twentieth Century"/>
                <w:sz w:val="20"/>
                <w:szCs w:val="20"/>
              </w:rPr>
            </w:pPr>
          </w:p>
        </w:tc>
      </w:tr>
      <w:tr w:rsidR="006E3333" w:rsidRPr="00AE7A34" w14:paraId="65809987" w14:textId="77777777" w:rsidTr="007F7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4" w:type="dxa"/>
          </w:tcPr>
          <w:p w14:paraId="2070FF6C" w14:textId="76BA77F6" w:rsidR="006E3333" w:rsidRPr="00AE7A34" w:rsidRDefault="00216D0F">
            <w:pPr>
              <w:spacing w:after="160"/>
              <w:jc w:val="both"/>
              <w:rPr>
                <w:rFonts w:ascii="Tw Cen MT" w:eastAsia="Twentieth Century" w:hAnsi="Tw Cen MT" w:cs="Twentieth Century"/>
                <w:b w:val="0"/>
                <w:sz w:val="20"/>
                <w:szCs w:val="20"/>
              </w:rPr>
            </w:pPr>
            <w:r>
              <w:rPr>
                <w:rFonts w:ascii="Tw Cen MT" w:eastAsia="Twentieth Century" w:hAnsi="Tw Cen MT" w:cs="Twentieth Century"/>
                <w:sz w:val="20"/>
                <w:szCs w:val="20"/>
              </w:rPr>
              <w:lastRenderedPageBreak/>
              <w:t>BF1</w:t>
            </w:r>
            <w:r w:rsidR="006E3333" w:rsidRPr="00AE7A34">
              <w:rPr>
                <w:rFonts w:ascii="Tw Cen MT" w:eastAsia="Twentieth Century" w:hAnsi="Tw Cen MT" w:cs="Twentieth Century"/>
                <w:sz w:val="20"/>
                <w:szCs w:val="20"/>
              </w:rPr>
              <w:t>: FORM FOR SUBMITTING SUPPLIER’S QUOTATION</w:t>
            </w:r>
          </w:p>
          <w:p w14:paraId="2A038E8E" w14:textId="77777777" w:rsidR="009961A2" w:rsidRPr="00AE7A34" w:rsidRDefault="009961A2" w:rsidP="006D2D4A">
            <w:pPr>
              <w:spacing w:after="160"/>
              <w:jc w:val="both"/>
              <w:rPr>
                <w:rFonts w:ascii="Tw Cen MT" w:eastAsia="Twentieth Century" w:hAnsi="Tw Cen MT" w:cs="Twentieth Century"/>
                <w:sz w:val="20"/>
                <w:szCs w:val="20"/>
              </w:rPr>
            </w:pPr>
            <w:r w:rsidRPr="00AE7A34">
              <w:rPr>
                <w:rFonts w:ascii="Tw Cen MT" w:eastAsia="Twentieth Century" w:hAnsi="Tw Cen MT" w:cs="Twentieth Century"/>
                <w:i/>
                <w:sz w:val="20"/>
                <w:szCs w:val="20"/>
                <w:lang w:val="en-US"/>
              </w:rPr>
              <w:t>(This Form must be submitted only using th</w:t>
            </w:r>
            <w:r w:rsidR="00292B74">
              <w:rPr>
                <w:rFonts w:ascii="Tw Cen MT" w:eastAsia="Twentieth Century" w:hAnsi="Tw Cen MT" w:cs="Twentieth Century"/>
                <w:i/>
                <w:sz w:val="20"/>
                <w:szCs w:val="20"/>
                <w:lang w:val="en-US"/>
              </w:rPr>
              <w:t>e Supplier with duly signed and stamped</w:t>
            </w:r>
            <w:r w:rsidRPr="00AE7A34">
              <w:rPr>
                <w:rFonts w:ascii="Tw Cen MT" w:eastAsia="Twentieth Century" w:hAnsi="Tw Cen MT" w:cs="Twentieth Century"/>
                <w:i/>
                <w:sz w:val="20"/>
                <w:szCs w:val="20"/>
                <w:lang w:val="en-US"/>
              </w:rPr>
              <w:t>)</w:t>
            </w:r>
          </w:p>
        </w:tc>
      </w:tr>
      <w:tr w:rsidR="006E3333" w:rsidRPr="00AE7A34" w14:paraId="16AEC857" w14:textId="77777777" w:rsidTr="007F76C1">
        <w:tc>
          <w:tcPr>
            <w:cnfStyle w:val="001000000000" w:firstRow="0" w:lastRow="0" w:firstColumn="1" w:lastColumn="0" w:oddVBand="0" w:evenVBand="0" w:oddHBand="0" w:evenHBand="0" w:firstRowFirstColumn="0" w:firstRowLastColumn="0" w:lastRowFirstColumn="0" w:lastRowLastColumn="0"/>
            <w:tcW w:w="11104" w:type="dxa"/>
          </w:tcPr>
          <w:p w14:paraId="118EB5E0" w14:textId="77777777" w:rsidR="006E3333" w:rsidRPr="00761C04" w:rsidRDefault="006E3333" w:rsidP="006E3333">
            <w:pPr>
              <w:spacing w:after="160"/>
              <w:jc w:val="both"/>
              <w:rPr>
                <w:rFonts w:ascii="Tw Cen MT" w:eastAsia="Twentieth Century" w:hAnsi="Tw Cen MT" w:cs="Twentieth Century"/>
                <w:b w:val="0"/>
                <w:bCs/>
                <w:sz w:val="20"/>
                <w:szCs w:val="20"/>
                <w:lang w:val="en-US"/>
              </w:rPr>
            </w:pPr>
          </w:p>
          <w:p w14:paraId="2AE40015" w14:textId="0302065F" w:rsidR="006E3333" w:rsidRPr="00761C04" w:rsidRDefault="006D2D4A" w:rsidP="006E3333">
            <w:pPr>
              <w:spacing w:after="160"/>
              <w:jc w:val="both"/>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 xml:space="preserve">We_______________________________________________ </w:t>
            </w:r>
            <w:r w:rsidR="006E3333" w:rsidRPr="00761C04">
              <w:rPr>
                <w:rFonts w:ascii="Tw Cen MT" w:eastAsia="Twentieth Century" w:hAnsi="Tw Cen MT" w:cs="Twentieth Century"/>
                <w:b w:val="0"/>
                <w:bCs/>
                <w:sz w:val="20"/>
                <w:szCs w:val="20"/>
                <w:lang w:val="en-US"/>
              </w:rPr>
              <w:t xml:space="preserve">the undersigned, hereby accept in full the </w:t>
            </w:r>
            <w:r w:rsidR="009961A2" w:rsidRPr="00761C04">
              <w:rPr>
                <w:rFonts w:ascii="Tw Cen MT" w:eastAsia="Twentieth Century" w:hAnsi="Tw Cen MT" w:cs="Twentieth Century"/>
                <w:b w:val="0"/>
                <w:bCs/>
                <w:sz w:val="20"/>
                <w:szCs w:val="20"/>
                <w:lang w:val="en-US"/>
              </w:rPr>
              <w:t>SEDO</w:t>
            </w:r>
            <w:r w:rsidR="006E3333" w:rsidRPr="00761C04">
              <w:rPr>
                <w:rFonts w:ascii="Tw Cen MT" w:eastAsia="Twentieth Century" w:hAnsi="Tw Cen MT" w:cs="Twentieth Century"/>
                <w:b w:val="0"/>
                <w:bCs/>
                <w:sz w:val="20"/>
                <w:szCs w:val="20"/>
                <w:lang w:val="en-US"/>
              </w:rPr>
              <w:t xml:space="preserve"> General Terms and Conditions and hereby offer to supply the items listed below in conformity with the specification and requirements of </w:t>
            </w:r>
            <w:r w:rsidR="009961A2" w:rsidRPr="00761C04">
              <w:rPr>
                <w:rFonts w:ascii="Tw Cen MT" w:eastAsia="Twentieth Century" w:hAnsi="Tw Cen MT" w:cs="Twentieth Century"/>
                <w:b w:val="0"/>
                <w:bCs/>
                <w:sz w:val="20"/>
                <w:szCs w:val="20"/>
                <w:lang w:val="en-US"/>
              </w:rPr>
              <w:t>SEDO</w:t>
            </w:r>
            <w:r w:rsidR="006E3333" w:rsidRPr="00761C04">
              <w:rPr>
                <w:rFonts w:ascii="Tw Cen MT" w:eastAsia="Twentieth Century" w:hAnsi="Tw Cen MT" w:cs="Twentieth Century"/>
                <w:b w:val="0"/>
                <w:bCs/>
                <w:sz w:val="20"/>
                <w:szCs w:val="20"/>
                <w:lang w:val="en-US"/>
              </w:rPr>
              <w:t xml:space="preserve"> as per RFQ Reference No.</w:t>
            </w:r>
            <w:r w:rsidR="008F6E1A" w:rsidRPr="00761C04">
              <w:rPr>
                <w:rFonts w:ascii="Tw Cen MT" w:eastAsia="Twentieth Century" w:hAnsi="Tw Cen MT" w:cs="Twentieth Century"/>
                <w:b w:val="0"/>
                <w:bCs/>
                <w:sz w:val="20"/>
                <w:szCs w:val="20"/>
                <w:lang w:val="en-US"/>
              </w:rPr>
              <w:t xml:space="preserve"> HGSF-SEDO 2025-01</w:t>
            </w:r>
            <w:r w:rsidR="006E3333" w:rsidRPr="00761C04">
              <w:rPr>
                <w:rFonts w:ascii="Tw Cen MT" w:eastAsia="Twentieth Century" w:hAnsi="Tw Cen MT" w:cs="Twentieth Century"/>
                <w:b w:val="0"/>
                <w:bCs/>
                <w:sz w:val="20"/>
                <w:szCs w:val="20"/>
                <w:lang w:val="en-US"/>
              </w:rPr>
              <w:t>:</w:t>
            </w:r>
          </w:p>
          <w:p w14:paraId="07E3F7D4" w14:textId="49DEB48C" w:rsidR="006E3333" w:rsidRPr="00761C04" w:rsidRDefault="006E3333" w:rsidP="006E3333">
            <w:pPr>
              <w:spacing w:after="160"/>
              <w:jc w:val="both"/>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TABLE 1</w:t>
            </w:r>
            <w:r w:rsidR="008F6E1A" w:rsidRPr="00761C04">
              <w:rPr>
                <w:rFonts w:ascii="Tw Cen MT" w:eastAsia="Twentieth Century" w:hAnsi="Tw Cen MT" w:cs="Twentieth Century"/>
                <w:b w:val="0"/>
                <w:bCs/>
                <w:sz w:val="20"/>
                <w:szCs w:val="20"/>
                <w:lang w:val="en-US"/>
              </w:rPr>
              <w:t>: Offer</w:t>
            </w:r>
            <w:r w:rsidRPr="00761C04">
              <w:rPr>
                <w:rFonts w:ascii="Tw Cen MT" w:eastAsia="Twentieth Century" w:hAnsi="Tw Cen MT" w:cs="Twentieth Century"/>
                <w:b w:val="0"/>
                <w:bCs/>
                <w:sz w:val="20"/>
                <w:szCs w:val="20"/>
                <w:lang w:val="en-US"/>
              </w:rPr>
              <w:t xml:space="preserve"> to provide service compliant with scope of work and requirements </w:t>
            </w:r>
          </w:p>
          <w:p w14:paraId="4FA73D75" w14:textId="3FC87660" w:rsidR="00D63D36" w:rsidRPr="00761C04" w:rsidRDefault="00D50A3F" w:rsidP="006E3333">
            <w:pPr>
              <w:spacing w:after="160"/>
              <w:jc w:val="both"/>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Table 1A-</w:t>
            </w:r>
            <w:r w:rsidR="00D63D36" w:rsidRPr="00761C04">
              <w:rPr>
                <w:rFonts w:ascii="Tw Cen MT" w:eastAsia="Twentieth Century" w:hAnsi="Tw Cen MT" w:cs="Twentieth Century"/>
                <w:b w:val="0"/>
                <w:bCs/>
                <w:sz w:val="20"/>
                <w:szCs w:val="20"/>
                <w:lang w:val="en-US"/>
              </w:rPr>
              <w:t xml:space="preserve">Lot 1: </w:t>
            </w:r>
            <w:r w:rsidR="00606ECA">
              <w:rPr>
                <w:rFonts w:ascii="Tw Cen MT" w:eastAsia="Twentieth Century" w:hAnsi="Tw Cen MT" w:cs="Twentieth Century"/>
                <w:b w:val="0"/>
                <w:bCs/>
                <w:sz w:val="20"/>
                <w:szCs w:val="20"/>
                <w:lang w:val="en-US"/>
              </w:rPr>
              <w:t>Greenhouse</w:t>
            </w:r>
            <w:r w:rsidR="00D63D36" w:rsidRPr="00761C04">
              <w:rPr>
                <w:rFonts w:ascii="Tw Cen MT" w:eastAsia="Twentieth Century" w:hAnsi="Tw Cen MT" w:cs="Twentieth Century"/>
                <w:b w:val="0"/>
                <w:bCs/>
                <w:sz w:val="20"/>
                <w:szCs w:val="20"/>
                <w:lang w:val="en-US"/>
              </w:rPr>
              <w:t xml:space="preserve"> Construction at Amal School</w:t>
            </w:r>
            <w:r w:rsidR="00B74AD0">
              <w:rPr>
                <w:rFonts w:ascii="Tw Cen MT" w:eastAsia="Twentieth Century" w:hAnsi="Tw Cen MT" w:cs="Twentieth Century"/>
                <w:b w:val="0"/>
                <w:bCs/>
                <w:sz w:val="20"/>
                <w:szCs w:val="20"/>
                <w:lang w:val="en-US"/>
              </w:rPr>
              <w:t>-</w:t>
            </w:r>
            <w:proofErr w:type="spellStart"/>
            <w:r w:rsidR="00B74AD0">
              <w:rPr>
                <w:rFonts w:ascii="Tw Cen MT" w:eastAsia="Twentieth Century" w:hAnsi="Tw Cen MT" w:cs="Twentieth Century"/>
                <w:b w:val="0"/>
                <w:bCs/>
                <w:sz w:val="20"/>
                <w:szCs w:val="20"/>
                <w:lang w:val="en-US"/>
              </w:rPr>
              <w:t>Garowe</w:t>
            </w:r>
            <w:proofErr w:type="spellEnd"/>
          </w:p>
          <w:tbl>
            <w:tblPr>
              <w:tblW w:w="10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4102"/>
              <w:gridCol w:w="1172"/>
              <w:gridCol w:w="1172"/>
              <w:gridCol w:w="1269"/>
              <w:gridCol w:w="1562"/>
            </w:tblGrid>
            <w:tr w:rsidR="00216D0F" w:rsidRPr="00761C04" w14:paraId="71599104" w14:textId="77777777" w:rsidTr="00216D0F">
              <w:trPr>
                <w:trHeight w:val="687"/>
              </w:trPr>
              <w:tc>
                <w:tcPr>
                  <w:tcW w:w="1269" w:type="dxa"/>
                  <w:shd w:val="clear" w:color="auto" w:fill="99CCFF"/>
                </w:tcPr>
                <w:p w14:paraId="5DED893E" w14:textId="77777777" w:rsidR="00216D0F" w:rsidRPr="00761C04" w:rsidRDefault="00216D0F"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Item No.</w:t>
                  </w:r>
                </w:p>
              </w:tc>
              <w:tc>
                <w:tcPr>
                  <w:tcW w:w="4102" w:type="dxa"/>
                  <w:shd w:val="clear" w:color="auto" w:fill="99CCFF"/>
                </w:tcPr>
                <w:p w14:paraId="7CB70442" w14:textId="77777777" w:rsidR="00216D0F" w:rsidRPr="00761C04" w:rsidRDefault="00216D0F"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Description/Specification of Work</w:t>
                  </w:r>
                </w:p>
                <w:p w14:paraId="142B5808" w14:textId="77777777" w:rsidR="00216D0F" w:rsidRPr="00761C04" w:rsidRDefault="00216D0F" w:rsidP="006E3333">
                  <w:pPr>
                    <w:spacing w:after="160" w:line="240" w:lineRule="auto"/>
                    <w:jc w:val="both"/>
                    <w:rPr>
                      <w:rFonts w:ascii="Tw Cen MT" w:eastAsia="Twentieth Century" w:hAnsi="Tw Cen MT" w:cs="Twentieth Century"/>
                      <w:bCs/>
                      <w:sz w:val="20"/>
                      <w:szCs w:val="20"/>
                      <w:lang w:val="en-US"/>
                    </w:rPr>
                  </w:pPr>
                </w:p>
              </w:tc>
              <w:tc>
                <w:tcPr>
                  <w:tcW w:w="1172" w:type="dxa"/>
                  <w:shd w:val="clear" w:color="auto" w:fill="99CCFF"/>
                </w:tcPr>
                <w:p w14:paraId="5DDCEEB7" w14:textId="77777777" w:rsidR="00216D0F" w:rsidRPr="00761C04" w:rsidRDefault="00216D0F"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Unit of Measure</w:t>
                  </w:r>
                </w:p>
              </w:tc>
              <w:tc>
                <w:tcPr>
                  <w:tcW w:w="1172" w:type="dxa"/>
                  <w:shd w:val="clear" w:color="auto" w:fill="99CCFF"/>
                </w:tcPr>
                <w:p w14:paraId="7FBECB14" w14:textId="77777777" w:rsidR="00216D0F" w:rsidRPr="00761C04" w:rsidRDefault="00216D0F"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Quantity</w:t>
                  </w:r>
                </w:p>
              </w:tc>
              <w:tc>
                <w:tcPr>
                  <w:tcW w:w="1269" w:type="dxa"/>
                  <w:shd w:val="clear" w:color="auto" w:fill="99CCFF"/>
                </w:tcPr>
                <w:p w14:paraId="5581ADFC" w14:textId="77777777" w:rsidR="00216D0F" w:rsidRPr="00761C04" w:rsidRDefault="00216D0F"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Unit Price</w:t>
                  </w:r>
                </w:p>
              </w:tc>
              <w:tc>
                <w:tcPr>
                  <w:tcW w:w="1562" w:type="dxa"/>
                  <w:shd w:val="clear" w:color="auto" w:fill="99CCFF"/>
                </w:tcPr>
                <w:p w14:paraId="6AFC6FCA" w14:textId="77777777" w:rsidR="00216D0F" w:rsidRPr="00761C04" w:rsidRDefault="00216D0F"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Total Price per Item</w:t>
                  </w:r>
                </w:p>
              </w:tc>
            </w:tr>
            <w:tr w:rsidR="00216D0F" w:rsidRPr="00761C04" w14:paraId="3EC085B1" w14:textId="77777777" w:rsidTr="00216D0F">
              <w:trPr>
                <w:trHeight w:val="353"/>
              </w:trPr>
              <w:tc>
                <w:tcPr>
                  <w:tcW w:w="1269" w:type="dxa"/>
                  <w:shd w:val="clear" w:color="auto" w:fill="99CCFF"/>
                </w:tcPr>
                <w:p w14:paraId="141D3161" w14:textId="77777777" w:rsidR="00216D0F" w:rsidRPr="00761C04" w:rsidRDefault="00216D0F" w:rsidP="009961A2">
                  <w:pPr>
                    <w:pStyle w:val="ListParagraph"/>
                    <w:numPr>
                      <w:ilvl w:val="0"/>
                      <w:numId w:val="15"/>
                    </w:numPr>
                    <w:spacing w:after="160"/>
                    <w:jc w:val="both"/>
                    <w:rPr>
                      <w:rFonts w:ascii="Tw Cen MT" w:eastAsia="Twentieth Century" w:hAnsi="Tw Cen MT" w:cs="Twentieth Century"/>
                      <w:bCs/>
                      <w:sz w:val="20"/>
                      <w:szCs w:val="20"/>
                    </w:rPr>
                  </w:pPr>
                </w:p>
              </w:tc>
              <w:tc>
                <w:tcPr>
                  <w:tcW w:w="4102" w:type="dxa"/>
                </w:tcPr>
                <w:p w14:paraId="3EFC1182" w14:textId="77777777" w:rsidR="00216D0F" w:rsidRPr="00761C04" w:rsidRDefault="00216D0F" w:rsidP="009961A2">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Greenhouse cover HDPE Green shade net </w:t>
                  </w:r>
                </w:p>
              </w:tc>
              <w:tc>
                <w:tcPr>
                  <w:tcW w:w="1172" w:type="dxa"/>
                </w:tcPr>
                <w:p w14:paraId="673875B3"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Number</w:t>
                  </w:r>
                </w:p>
              </w:tc>
              <w:tc>
                <w:tcPr>
                  <w:tcW w:w="1172" w:type="dxa"/>
                </w:tcPr>
                <w:p w14:paraId="7C084D2F"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69" w:type="dxa"/>
                </w:tcPr>
                <w:p w14:paraId="6585F943"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c>
                <w:tcPr>
                  <w:tcW w:w="1562" w:type="dxa"/>
                </w:tcPr>
                <w:p w14:paraId="5FB85C79"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r>
            <w:tr w:rsidR="00216D0F" w:rsidRPr="00761C04" w14:paraId="727B79BC" w14:textId="77777777" w:rsidTr="00216D0F">
              <w:trPr>
                <w:trHeight w:val="342"/>
              </w:trPr>
              <w:tc>
                <w:tcPr>
                  <w:tcW w:w="1269" w:type="dxa"/>
                  <w:shd w:val="clear" w:color="auto" w:fill="99CCFF"/>
                </w:tcPr>
                <w:p w14:paraId="7AD5BB2D" w14:textId="77777777" w:rsidR="00216D0F" w:rsidRPr="00761C04" w:rsidRDefault="00216D0F" w:rsidP="009961A2">
                  <w:pPr>
                    <w:pStyle w:val="ListParagraph"/>
                    <w:numPr>
                      <w:ilvl w:val="0"/>
                      <w:numId w:val="15"/>
                    </w:numPr>
                    <w:spacing w:after="160"/>
                    <w:jc w:val="both"/>
                    <w:rPr>
                      <w:rFonts w:ascii="Tw Cen MT" w:eastAsia="Twentieth Century" w:hAnsi="Tw Cen MT" w:cs="Twentieth Century"/>
                      <w:bCs/>
                      <w:sz w:val="20"/>
                      <w:szCs w:val="20"/>
                    </w:rPr>
                  </w:pPr>
                </w:p>
              </w:tc>
              <w:tc>
                <w:tcPr>
                  <w:tcW w:w="4102" w:type="dxa"/>
                </w:tcPr>
                <w:p w14:paraId="747AB26B" w14:textId="77777777" w:rsidR="00216D0F" w:rsidRPr="00761C04" w:rsidRDefault="00216D0F" w:rsidP="009961A2">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Greenhouse frame steel </w:t>
                  </w:r>
                </w:p>
              </w:tc>
              <w:tc>
                <w:tcPr>
                  <w:tcW w:w="1172" w:type="dxa"/>
                </w:tcPr>
                <w:p w14:paraId="221BA37E"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Number</w:t>
                  </w:r>
                </w:p>
              </w:tc>
              <w:tc>
                <w:tcPr>
                  <w:tcW w:w="1172" w:type="dxa"/>
                </w:tcPr>
                <w:p w14:paraId="195BCC8D"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69" w:type="dxa"/>
                </w:tcPr>
                <w:p w14:paraId="71C30467"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c>
                <w:tcPr>
                  <w:tcW w:w="1562" w:type="dxa"/>
                </w:tcPr>
                <w:p w14:paraId="618CD2AF"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r>
            <w:tr w:rsidR="00216D0F" w:rsidRPr="00761C04" w14:paraId="5407E209" w14:textId="77777777" w:rsidTr="00216D0F">
              <w:trPr>
                <w:trHeight w:val="342"/>
              </w:trPr>
              <w:tc>
                <w:tcPr>
                  <w:tcW w:w="1269" w:type="dxa"/>
                  <w:shd w:val="clear" w:color="auto" w:fill="99CCFF"/>
                </w:tcPr>
                <w:p w14:paraId="05FA0C4C" w14:textId="77777777" w:rsidR="00216D0F" w:rsidRPr="00761C04" w:rsidRDefault="00216D0F" w:rsidP="009961A2">
                  <w:pPr>
                    <w:pStyle w:val="ListParagraph"/>
                    <w:numPr>
                      <w:ilvl w:val="0"/>
                      <w:numId w:val="15"/>
                    </w:numPr>
                    <w:spacing w:after="160"/>
                    <w:jc w:val="both"/>
                    <w:rPr>
                      <w:rFonts w:ascii="Tw Cen MT" w:eastAsia="Twentieth Century" w:hAnsi="Tw Cen MT" w:cs="Twentieth Century"/>
                      <w:bCs/>
                      <w:sz w:val="20"/>
                      <w:szCs w:val="20"/>
                    </w:rPr>
                  </w:pPr>
                </w:p>
              </w:tc>
              <w:tc>
                <w:tcPr>
                  <w:tcW w:w="4102" w:type="dxa"/>
                </w:tcPr>
                <w:p w14:paraId="64B681C5" w14:textId="77777777" w:rsidR="00216D0F" w:rsidRPr="00761C04" w:rsidRDefault="00216D0F" w:rsidP="009961A2">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Drip irrigation system </w:t>
                  </w:r>
                </w:p>
              </w:tc>
              <w:tc>
                <w:tcPr>
                  <w:tcW w:w="1172" w:type="dxa"/>
                </w:tcPr>
                <w:p w14:paraId="489D4B51"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Number</w:t>
                  </w:r>
                </w:p>
              </w:tc>
              <w:tc>
                <w:tcPr>
                  <w:tcW w:w="1172" w:type="dxa"/>
                </w:tcPr>
                <w:p w14:paraId="555F39B7"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69" w:type="dxa"/>
                </w:tcPr>
                <w:p w14:paraId="413612C6"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c>
                <w:tcPr>
                  <w:tcW w:w="1562" w:type="dxa"/>
                </w:tcPr>
                <w:p w14:paraId="527B01FB"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r>
            <w:tr w:rsidR="00216D0F" w:rsidRPr="00761C04" w14:paraId="79C20CCB" w14:textId="77777777" w:rsidTr="00216D0F">
              <w:trPr>
                <w:trHeight w:val="353"/>
              </w:trPr>
              <w:tc>
                <w:tcPr>
                  <w:tcW w:w="1269" w:type="dxa"/>
                  <w:shd w:val="clear" w:color="auto" w:fill="99CCFF"/>
                </w:tcPr>
                <w:p w14:paraId="4D7743AB" w14:textId="77777777" w:rsidR="00216D0F" w:rsidRPr="00761C04" w:rsidRDefault="00216D0F" w:rsidP="009961A2">
                  <w:pPr>
                    <w:pStyle w:val="ListParagraph"/>
                    <w:numPr>
                      <w:ilvl w:val="0"/>
                      <w:numId w:val="15"/>
                    </w:numPr>
                    <w:spacing w:after="160"/>
                    <w:jc w:val="both"/>
                    <w:rPr>
                      <w:rFonts w:ascii="Tw Cen MT" w:eastAsia="Twentieth Century" w:hAnsi="Tw Cen MT" w:cs="Twentieth Century"/>
                      <w:bCs/>
                      <w:sz w:val="20"/>
                      <w:szCs w:val="20"/>
                    </w:rPr>
                  </w:pPr>
                </w:p>
              </w:tc>
              <w:tc>
                <w:tcPr>
                  <w:tcW w:w="4102" w:type="dxa"/>
                </w:tcPr>
                <w:p w14:paraId="736BCD23" w14:textId="77777777" w:rsidR="00216D0F" w:rsidRPr="00761C04" w:rsidRDefault="00216D0F" w:rsidP="009961A2">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Land preparation </w:t>
                  </w:r>
                </w:p>
              </w:tc>
              <w:tc>
                <w:tcPr>
                  <w:tcW w:w="1172" w:type="dxa"/>
                </w:tcPr>
                <w:p w14:paraId="09A9A5A3"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Lumpsum</w:t>
                  </w:r>
                </w:p>
              </w:tc>
              <w:tc>
                <w:tcPr>
                  <w:tcW w:w="1172" w:type="dxa"/>
                </w:tcPr>
                <w:p w14:paraId="4C4423AC"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69" w:type="dxa"/>
                </w:tcPr>
                <w:p w14:paraId="6D1965EF"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c>
                <w:tcPr>
                  <w:tcW w:w="1562" w:type="dxa"/>
                </w:tcPr>
                <w:p w14:paraId="0268639C"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r>
            <w:tr w:rsidR="00216D0F" w:rsidRPr="00761C04" w14:paraId="6FAD2D03" w14:textId="77777777" w:rsidTr="00216D0F">
              <w:trPr>
                <w:trHeight w:val="342"/>
              </w:trPr>
              <w:tc>
                <w:tcPr>
                  <w:tcW w:w="1269" w:type="dxa"/>
                  <w:shd w:val="clear" w:color="auto" w:fill="99CCFF"/>
                </w:tcPr>
                <w:p w14:paraId="2471BFA3" w14:textId="77777777" w:rsidR="00216D0F" w:rsidRPr="00761C04" w:rsidRDefault="00216D0F" w:rsidP="009961A2">
                  <w:pPr>
                    <w:pStyle w:val="ListParagraph"/>
                    <w:numPr>
                      <w:ilvl w:val="0"/>
                      <w:numId w:val="15"/>
                    </w:numPr>
                    <w:spacing w:after="160"/>
                    <w:jc w:val="both"/>
                    <w:rPr>
                      <w:rFonts w:ascii="Tw Cen MT" w:eastAsia="Twentieth Century" w:hAnsi="Tw Cen MT" w:cs="Twentieth Century"/>
                      <w:bCs/>
                      <w:sz w:val="20"/>
                      <w:szCs w:val="20"/>
                    </w:rPr>
                  </w:pPr>
                </w:p>
              </w:tc>
              <w:tc>
                <w:tcPr>
                  <w:tcW w:w="4102" w:type="dxa"/>
                </w:tcPr>
                <w:p w14:paraId="3AD18C62" w14:textId="655204B1" w:rsidR="00216D0F" w:rsidRPr="00761C04" w:rsidRDefault="00216D0F" w:rsidP="00606ECA">
                  <w:pPr>
                    <w:jc w:val="left"/>
                    <w:rPr>
                      <w:rFonts w:ascii="Tw Cen MT" w:eastAsia="Twentieth Century" w:hAnsi="Tw Cen MT" w:cs="Twentieth Century"/>
                      <w:bCs/>
                      <w:sz w:val="20"/>
                      <w:szCs w:val="20"/>
                      <w:lang w:val="en-US"/>
                    </w:rPr>
                  </w:pPr>
                  <w:r w:rsidRPr="00346EAF">
                    <w:rPr>
                      <w:rFonts w:ascii="Tw Cen MT" w:eastAsia="Twentieth Century" w:hAnsi="Tw Cen MT" w:cs="Twentieth Century"/>
                      <w:bCs/>
                      <w:sz w:val="20"/>
                      <w:szCs w:val="20"/>
                      <w:lang w:val="en-US"/>
                    </w:rPr>
                    <w:t xml:space="preserve">F1 hybrid </w:t>
                  </w:r>
                  <w:proofErr w:type="gramStart"/>
                  <w:r w:rsidR="00606ECA" w:rsidRPr="00346EAF">
                    <w:rPr>
                      <w:rFonts w:ascii="Tw Cen MT" w:eastAsia="Twentieth Century" w:hAnsi="Tw Cen MT" w:cs="Twentieth Century"/>
                      <w:bCs/>
                      <w:sz w:val="20"/>
                      <w:szCs w:val="20"/>
                      <w:lang w:val="en-US"/>
                    </w:rPr>
                    <w:t>seeds(</w:t>
                  </w:r>
                  <w:proofErr w:type="gramEnd"/>
                  <w:r w:rsidR="00606ECA">
                    <w:rPr>
                      <w:rFonts w:ascii="Tw Cen MT" w:eastAsia="Twentieth Century" w:hAnsi="Tw Cen MT" w:cs="Twentieth Century"/>
                      <w:bCs/>
                      <w:sz w:val="20"/>
                      <w:szCs w:val="20"/>
                      <w:lang w:val="en-US"/>
                    </w:rPr>
                    <w:t>Tomato, Sweet Pepper, cucumber, spinach. Green Pepper</w:t>
                  </w:r>
                </w:p>
              </w:tc>
              <w:tc>
                <w:tcPr>
                  <w:tcW w:w="1172" w:type="dxa"/>
                </w:tcPr>
                <w:p w14:paraId="14035FF9"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Lumpsum</w:t>
                  </w:r>
                </w:p>
              </w:tc>
              <w:tc>
                <w:tcPr>
                  <w:tcW w:w="1172" w:type="dxa"/>
                </w:tcPr>
                <w:p w14:paraId="60859B29"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69" w:type="dxa"/>
                </w:tcPr>
                <w:p w14:paraId="009E6D95"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c>
                <w:tcPr>
                  <w:tcW w:w="1562" w:type="dxa"/>
                </w:tcPr>
                <w:p w14:paraId="58DEA001"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r>
            <w:tr w:rsidR="00216D0F" w:rsidRPr="00761C04" w14:paraId="21BFBCF8" w14:textId="77777777" w:rsidTr="00216D0F">
              <w:trPr>
                <w:trHeight w:val="342"/>
              </w:trPr>
              <w:tc>
                <w:tcPr>
                  <w:tcW w:w="1269" w:type="dxa"/>
                  <w:shd w:val="clear" w:color="auto" w:fill="99CCFF"/>
                </w:tcPr>
                <w:p w14:paraId="61A4D1E9" w14:textId="77777777" w:rsidR="00216D0F" w:rsidRPr="00761C04" w:rsidRDefault="00216D0F" w:rsidP="009961A2">
                  <w:pPr>
                    <w:pStyle w:val="ListParagraph"/>
                    <w:numPr>
                      <w:ilvl w:val="0"/>
                      <w:numId w:val="15"/>
                    </w:numPr>
                    <w:spacing w:after="160"/>
                    <w:jc w:val="both"/>
                    <w:rPr>
                      <w:rFonts w:ascii="Tw Cen MT" w:eastAsia="Twentieth Century" w:hAnsi="Tw Cen MT" w:cs="Twentieth Century"/>
                      <w:bCs/>
                      <w:sz w:val="20"/>
                      <w:szCs w:val="20"/>
                    </w:rPr>
                  </w:pPr>
                </w:p>
              </w:tc>
              <w:tc>
                <w:tcPr>
                  <w:tcW w:w="4102" w:type="dxa"/>
                </w:tcPr>
                <w:p w14:paraId="0B15C15F" w14:textId="77777777" w:rsidR="00216D0F" w:rsidRPr="00761C04" w:rsidRDefault="00216D0F" w:rsidP="009961A2">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Installation </w:t>
                  </w:r>
                </w:p>
              </w:tc>
              <w:tc>
                <w:tcPr>
                  <w:tcW w:w="1172" w:type="dxa"/>
                </w:tcPr>
                <w:p w14:paraId="5CA8184D"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Lumpsum</w:t>
                  </w:r>
                </w:p>
              </w:tc>
              <w:tc>
                <w:tcPr>
                  <w:tcW w:w="1172" w:type="dxa"/>
                </w:tcPr>
                <w:p w14:paraId="37B9240E"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69" w:type="dxa"/>
                </w:tcPr>
                <w:p w14:paraId="54A8FE02"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c>
                <w:tcPr>
                  <w:tcW w:w="1562" w:type="dxa"/>
                </w:tcPr>
                <w:p w14:paraId="72257328"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r>
            <w:tr w:rsidR="00216D0F" w:rsidRPr="00761C04" w14:paraId="6EAFE222" w14:textId="77777777" w:rsidTr="00216D0F">
              <w:trPr>
                <w:trHeight w:val="342"/>
              </w:trPr>
              <w:tc>
                <w:tcPr>
                  <w:tcW w:w="1269" w:type="dxa"/>
                  <w:shd w:val="clear" w:color="auto" w:fill="99CCFF"/>
                </w:tcPr>
                <w:p w14:paraId="53C13E40" w14:textId="77777777" w:rsidR="00216D0F" w:rsidRPr="00761C04" w:rsidRDefault="00216D0F" w:rsidP="009961A2">
                  <w:pPr>
                    <w:pStyle w:val="ListParagraph"/>
                    <w:numPr>
                      <w:ilvl w:val="0"/>
                      <w:numId w:val="15"/>
                    </w:numPr>
                    <w:spacing w:after="160"/>
                    <w:jc w:val="both"/>
                    <w:rPr>
                      <w:rFonts w:ascii="Tw Cen MT" w:eastAsia="Twentieth Century" w:hAnsi="Tw Cen MT" w:cs="Twentieth Century"/>
                      <w:bCs/>
                      <w:sz w:val="20"/>
                      <w:szCs w:val="20"/>
                    </w:rPr>
                  </w:pPr>
                </w:p>
              </w:tc>
              <w:tc>
                <w:tcPr>
                  <w:tcW w:w="4102" w:type="dxa"/>
                </w:tcPr>
                <w:p w14:paraId="377DF405" w14:textId="3435AADA" w:rsidR="00216D0F" w:rsidRPr="00761C04" w:rsidRDefault="00216D0F" w:rsidP="009961A2">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Water </w:t>
                  </w:r>
                  <w:r w:rsidR="008F6E1A" w:rsidRPr="00761C04">
                    <w:rPr>
                      <w:rFonts w:ascii="Tw Cen MT" w:eastAsia="Twentieth Century" w:hAnsi="Tw Cen MT" w:cs="Twentieth Century"/>
                      <w:bCs/>
                      <w:sz w:val="20"/>
                      <w:szCs w:val="20"/>
                      <w:lang w:val="en-US"/>
                    </w:rPr>
                    <w:t>tank</w:t>
                  </w:r>
                  <w:r w:rsidRPr="00761C04">
                    <w:rPr>
                      <w:rFonts w:ascii="Tw Cen MT" w:eastAsia="Twentieth Century" w:hAnsi="Tw Cen MT" w:cs="Twentieth Century"/>
                      <w:bCs/>
                      <w:sz w:val="20"/>
                      <w:szCs w:val="20"/>
                      <w:lang w:val="en-US"/>
                    </w:rPr>
                    <w:t xml:space="preserve"> sitting 1000L </w:t>
                  </w:r>
                </w:p>
              </w:tc>
              <w:tc>
                <w:tcPr>
                  <w:tcW w:w="1172" w:type="dxa"/>
                </w:tcPr>
                <w:p w14:paraId="76072454"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Number</w:t>
                  </w:r>
                </w:p>
              </w:tc>
              <w:tc>
                <w:tcPr>
                  <w:tcW w:w="1172" w:type="dxa"/>
                </w:tcPr>
                <w:p w14:paraId="0B09936B"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69" w:type="dxa"/>
                </w:tcPr>
                <w:p w14:paraId="09692EBD"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c>
                <w:tcPr>
                  <w:tcW w:w="1562" w:type="dxa"/>
                </w:tcPr>
                <w:p w14:paraId="2332CB59"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r>
            <w:tr w:rsidR="00216D0F" w:rsidRPr="00761C04" w14:paraId="6072FF0A" w14:textId="77777777" w:rsidTr="00216D0F">
              <w:trPr>
                <w:trHeight w:val="342"/>
              </w:trPr>
              <w:tc>
                <w:tcPr>
                  <w:tcW w:w="1269" w:type="dxa"/>
                  <w:shd w:val="clear" w:color="auto" w:fill="99CCFF"/>
                </w:tcPr>
                <w:p w14:paraId="6C831328" w14:textId="77777777" w:rsidR="00216D0F" w:rsidRPr="00761C04" w:rsidRDefault="00216D0F" w:rsidP="00AE7A34">
                  <w:pPr>
                    <w:pStyle w:val="ListParagraph"/>
                    <w:spacing w:after="160"/>
                    <w:jc w:val="both"/>
                    <w:rPr>
                      <w:rFonts w:ascii="Tw Cen MT" w:eastAsia="Twentieth Century" w:hAnsi="Tw Cen MT" w:cs="Twentieth Century"/>
                      <w:bCs/>
                      <w:sz w:val="20"/>
                      <w:szCs w:val="20"/>
                    </w:rPr>
                  </w:pPr>
                </w:p>
              </w:tc>
              <w:tc>
                <w:tcPr>
                  <w:tcW w:w="4102" w:type="dxa"/>
                </w:tcPr>
                <w:p w14:paraId="7B82D971" w14:textId="77777777" w:rsidR="00216D0F" w:rsidRPr="00761C04" w:rsidRDefault="00216D0F" w:rsidP="009961A2">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Lot Sub total</w:t>
                  </w:r>
                </w:p>
              </w:tc>
              <w:tc>
                <w:tcPr>
                  <w:tcW w:w="1172" w:type="dxa"/>
                </w:tcPr>
                <w:p w14:paraId="65DCC440"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c>
                <w:tcPr>
                  <w:tcW w:w="1172" w:type="dxa"/>
                </w:tcPr>
                <w:p w14:paraId="6161C35C"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c>
                <w:tcPr>
                  <w:tcW w:w="1269" w:type="dxa"/>
                </w:tcPr>
                <w:p w14:paraId="7E9080C7"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c>
                <w:tcPr>
                  <w:tcW w:w="1562" w:type="dxa"/>
                </w:tcPr>
                <w:p w14:paraId="08A942C4" w14:textId="77777777" w:rsidR="00216D0F" w:rsidRPr="00761C04" w:rsidRDefault="00216D0F" w:rsidP="009961A2">
                  <w:pPr>
                    <w:spacing w:after="160" w:line="240" w:lineRule="auto"/>
                    <w:jc w:val="both"/>
                    <w:rPr>
                      <w:rFonts w:ascii="Tw Cen MT" w:eastAsia="Twentieth Century" w:hAnsi="Tw Cen MT" w:cs="Twentieth Century"/>
                      <w:bCs/>
                      <w:sz w:val="20"/>
                      <w:szCs w:val="20"/>
                      <w:lang w:val="en-US"/>
                    </w:rPr>
                  </w:pPr>
                </w:p>
              </w:tc>
            </w:tr>
          </w:tbl>
          <w:p w14:paraId="36AF186C" w14:textId="77777777" w:rsidR="00D944C0" w:rsidRPr="00761C04" w:rsidRDefault="00D944C0" w:rsidP="006E3333">
            <w:pPr>
              <w:spacing w:after="160"/>
              <w:jc w:val="both"/>
              <w:rPr>
                <w:rFonts w:ascii="Tw Cen MT" w:eastAsia="Twentieth Century" w:hAnsi="Tw Cen MT" w:cs="Twentieth Century"/>
                <w:b w:val="0"/>
                <w:bCs/>
                <w:sz w:val="20"/>
                <w:szCs w:val="20"/>
                <w:lang w:val="en-US"/>
              </w:rPr>
            </w:pPr>
          </w:p>
          <w:p w14:paraId="7648AF63" w14:textId="419C7983" w:rsidR="00D63D36" w:rsidRPr="00761C04" w:rsidRDefault="00D50A3F" w:rsidP="00292B74">
            <w:pPr>
              <w:spacing w:after="160"/>
              <w:jc w:val="both"/>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Table 1B-</w:t>
            </w:r>
            <w:r w:rsidR="00D63D36" w:rsidRPr="00761C04">
              <w:rPr>
                <w:rFonts w:ascii="Tw Cen MT" w:eastAsia="Twentieth Century" w:hAnsi="Tw Cen MT" w:cs="Twentieth Century"/>
                <w:b w:val="0"/>
                <w:bCs/>
                <w:sz w:val="20"/>
                <w:szCs w:val="20"/>
                <w:lang w:val="en-US"/>
              </w:rPr>
              <w:t xml:space="preserve">Lot 2: </w:t>
            </w:r>
            <w:r w:rsidR="00292B74" w:rsidRPr="00761C04">
              <w:rPr>
                <w:rFonts w:ascii="Tw Cen MT" w:eastAsia="Twentieth Century" w:hAnsi="Tw Cen MT" w:cs="Twentieth Century"/>
                <w:b w:val="0"/>
                <w:bCs/>
                <w:sz w:val="20"/>
                <w:szCs w:val="20"/>
                <w:lang w:val="en-US"/>
              </w:rPr>
              <w:t>Supply</w:t>
            </w:r>
            <w:r w:rsidR="00D63D36" w:rsidRPr="00761C04">
              <w:rPr>
                <w:rFonts w:ascii="Tw Cen MT" w:eastAsia="Twentieth Century" w:hAnsi="Tw Cen MT" w:cs="Twentieth Century"/>
                <w:b w:val="0"/>
                <w:bCs/>
                <w:sz w:val="20"/>
                <w:szCs w:val="20"/>
                <w:lang w:val="en-US"/>
              </w:rPr>
              <w:t xml:space="preserve"> of 40 home</w:t>
            </w:r>
            <w:r w:rsidR="00AC10FD" w:rsidRPr="00761C04">
              <w:rPr>
                <w:rFonts w:ascii="Tw Cen MT" w:eastAsia="Twentieth Century" w:hAnsi="Tw Cen MT" w:cs="Twentieth Century"/>
                <w:b w:val="0"/>
                <w:bCs/>
                <w:sz w:val="20"/>
                <w:szCs w:val="20"/>
                <w:lang w:val="en-US"/>
              </w:rPr>
              <w:t>/kitchen</w:t>
            </w:r>
            <w:r w:rsidR="00D63D36" w:rsidRPr="00761C04">
              <w:rPr>
                <w:rFonts w:ascii="Tw Cen MT" w:eastAsia="Twentieth Century" w:hAnsi="Tw Cen MT" w:cs="Twentieth Century"/>
                <w:b w:val="0"/>
                <w:bCs/>
                <w:sz w:val="20"/>
                <w:szCs w:val="20"/>
                <w:lang w:val="en-US"/>
              </w:rPr>
              <w:t xml:space="preserve"> gardens</w:t>
            </w:r>
            <w:r w:rsidR="00AC10FD" w:rsidRPr="00761C04">
              <w:rPr>
                <w:rFonts w:ascii="Tw Cen MT" w:eastAsia="Twentieth Century" w:hAnsi="Tw Cen MT" w:cs="Twentieth Century"/>
                <w:b w:val="0"/>
                <w:bCs/>
                <w:sz w:val="20"/>
                <w:szCs w:val="20"/>
                <w:lang w:val="en-US"/>
              </w:rPr>
              <w:t xml:space="preserve"> tools</w:t>
            </w:r>
            <w:r w:rsidR="00D63D36" w:rsidRPr="00761C04">
              <w:rPr>
                <w:rFonts w:ascii="Tw Cen MT" w:eastAsia="Twentieth Century" w:hAnsi="Tw Cen MT" w:cs="Twentieth Century"/>
                <w:b w:val="0"/>
                <w:bCs/>
                <w:sz w:val="20"/>
                <w:szCs w:val="20"/>
                <w:lang w:val="en-US"/>
              </w:rPr>
              <w:t xml:space="preserve"> in </w:t>
            </w:r>
            <w:proofErr w:type="spellStart"/>
            <w:r w:rsidR="00D63D36" w:rsidRPr="00761C04">
              <w:rPr>
                <w:rFonts w:ascii="Tw Cen MT" w:eastAsia="Twentieth Century" w:hAnsi="Tw Cen MT" w:cs="Twentieth Century"/>
                <w:b w:val="0"/>
                <w:bCs/>
                <w:sz w:val="20"/>
                <w:szCs w:val="20"/>
                <w:lang w:val="en-US"/>
              </w:rPr>
              <w:t>Garowe</w:t>
            </w:r>
            <w:proofErr w:type="spellEnd"/>
            <w:r w:rsidR="00D63D36" w:rsidRPr="00761C04">
              <w:rPr>
                <w:rFonts w:ascii="Tw Cen MT" w:eastAsia="Twentieth Century" w:hAnsi="Tw Cen MT" w:cs="Twentieth Century"/>
                <w:b w:val="0"/>
                <w:bCs/>
                <w:sz w:val="20"/>
                <w:szCs w:val="20"/>
                <w:lang w:val="en-US"/>
              </w:rPr>
              <w:t xml:space="preserve"> </w:t>
            </w:r>
            <w:r w:rsidR="00D07F2A" w:rsidRPr="00761C04">
              <w:rPr>
                <w:rFonts w:ascii="Tw Cen MT" w:eastAsia="Twentieth Century" w:hAnsi="Tw Cen MT" w:cs="Twentieth Century"/>
                <w:b w:val="0"/>
                <w:bCs/>
                <w:sz w:val="20"/>
                <w:szCs w:val="20"/>
                <w:lang w:val="en-US"/>
              </w:rPr>
              <w:t>IDPs</w:t>
            </w:r>
          </w:p>
          <w:p w14:paraId="5D7D6618" w14:textId="77777777" w:rsidR="00364AA6" w:rsidRPr="00761C04" w:rsidRDefault="00364AA6" w:rsidP="006E3333">
            <w:pPr>
              <w:spacing w:after="160"/>
              <w:jc w:val="both"/>
              <w:rPr>
                <w:rFonts w:ascii="Tw Cen MT" w:eastAsia="Twentieth Century" w:hAnsi="Tw Cen MT" w:cs="Twentieth Century"/>
                <w:b w:val="0"/>
                <w:bCs/>
                <w:sz w:val="20"/>
                <w:szCs w:val="20"/>
                <w:lang w:val="en-US"/>
              </w:rPr>
            </w:pP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4191"/>
              <w:gridCol w:w="1197"/>
              <w:gridCol w:w="1197"/>
              <w:gridCol w:w="1296"/>
              <w:gridCol w:w="1595"/>
            </w:tblGrid>
            <w:tr w:rsidR="00216D0F" w:rsidRPr="00761C04" w14:paraId="057893FA" w14:textId="77777777" w:rsidTr="00216D0F">
              <w:trPr>
                <w:trHeight w:val="665"/>
              </w:trPr>
              <w:tc>
                <w:tcPr>
                  <w:tcW w:w="1296" w:type="dxa"/>
                  <w:shd w:val="clear" w:color="auto" w:fill="99CCFF"/>
                </w:tcPr>
                <w:p w14:paraId="2EC28DBF" w14:textId="77777777" w:rsidR="00216D0F" w:rsidRPr="00761C04" w:rsidRDefault="00216D0F" w:rsidP="00D63D36">
                  <w:pPr>
                    <w:spacing w:after="160" w:line="240" w:lineRule="auto"/>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Item No.</w:t>
                  </w:r>
                </w:p>
              </w:tc>
              <w:tc>
                <w:tcPr>
                  <w:tcW w:w="4191" w:type="dxa"/>
                  <w:shd w:val="clear" w:color="auto" w:fill="99CCFF"/>
                </w:tcPr>
                <w:p w14:paraId="78C4A8DB" w14:textId="77777777" w:rsidR="00216D0F" w:rsidRPr="00761C04" w:rsidRDefault="00216D0F" w:rsidP="00D63D36">
                  <w:pPr>
                    <w:spacing w:after="160" w:line="240" w:lineRule="auto"/>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Description/Specification of Work</w:t>
                  </w:r>
                </w:p>
                <w:p w14:paraId="2B8EDCE9" w14:textId="77777777" w:rsidR="00216D0F" w:rsidRPr="00761C04" w:rsidRDefault="00216D0F" w:rsidP="00D63D36">
                  <w:pPr>
                    <w:spacing w:after="160" w:line="240" w:lineRule="auto"/>
                    <w:jc w:val="left"/>
                    <w:rPr>
                      <w:rFonts w:ascii="Tw Cen MT" w:eastAsia="Twentieth Century" w:hAnsi="Tw Cen MT" w:cs="Twentieth Century"/>
                      <w:bCs/>
                      <w:sz w:val="20"/>
                      <w:szCs w:val="20"/>
                      <w:lang w:val="en-US"/>
                    </w:rPr>
                  </w:pPr>
                </w:p>
              </w:tc>
              <w:tc>
                <w:tcPr>
                  <w:tcW w:w="1197" w:type="dxa"/>
                  <w:shd w:val="clear" w:color="auto" w:fill="99CCFF"/>
                </w:tcPr>
                <w:p w14:paraId="22BD9A28" w14:textId="77777777" w:rsidR="00216D0F" w:rsidRPr="00761C04" w:rsidRDefault="00216D0F" w:rsidP="00AC10FD">
                  <w:pPr>
                    <w:spacing w:after="160" w:line="240" w:lineRule="auto"/>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Unit of Measure</w:t>
                  </w:r>
                </w:p>
              </w:tc>
              <w:tc>
                <w:tcPr>
                  <w:tcW w:w="1197" w:type="dxa"/>
                  <w:shd w:val="clear" w:color="auto" w:fill="99CCFF"/>
                </w:tcPr>
                <w:p w14:paraId="5ECFBD42"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Quantity</w:t>
                  </w:r>
                </w:p>
              </w:tc>
              <w:tc>
                <w:tcPr>
                  <w:tcW w:w="1296" w:type="dxa"/>
                  <w:shd w:val="clear" w:color="auto" w:fill="99CCFF"/>
                </w:tcPr>
                <w:p w14:paraId="629C66D0"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Unit Price</w:t>
                  </w:r>
                </w:p>
              </w:tc>
              <w:tc>
                <w:tcPr>
                  <w:tcW w:w="1595" w:type="dxa"/>
                  <w:shd w:val="clear" w:color="auto" w:fill="99CCFF"/>
                </w:tcPr>
                <w:p w14:paraId="25213199"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Total Price per Item</w:t>
                  </w:r>
                </w:p>
              </w:tc>
            </w:tr>
            <w:tr w:rsidR="00216D0F" w:rsidRPr="00761C04" w14:paraId="25714BE1" w14:textId="77777777" w:rsidTr="00216D0F">
              <w:trPr>
                <w:trHeight w:val="341"/>
              </w:trPr>
              <w:tc>
                <w:tcPr>
                  <w:tcW w:w="1296" w:type="dxa"/>
                  <w:shd w:val="clear" w:color="auto" w:fill="99CCFF"/>
                </w:tcPr>
                <w:p w14:paraId="7DD185AE" w14:textId="77777777" w:rsidR="00216D0F" w:rsidRPr="00761C04" w:rsidRDefault="00216D0F" w:rsidP="00D63D36">
                  <w:pPr>
                    <w:pStyle w:val="ListParagraph"/>
                    <w:numPr>
                      <w:ilvl w:val="0"/>
                      <w:numId w:val="31"/>
                    </w:numPr>
                    <w:spacing w:after="160"/>
                    <w:rPr>
                      <w:rFonts w:ascii="Tw Cen MT" w:eastAsia="Twentieth Century" w:hAnsi="Tw Cen MT" w:cs="Twentieth Century"/>
                      <w:bCs/>
                      <w:sz w:val="20"/>
                      <w:szCs w:val="20"/>
                    </w:rPr>
                  </w:pPr>
                </w:p>
              </w:tc>
              <w:tc>
                <w:tcPr>
                  <w:tcW w:w="4191" w:type="dxa"/>
                </w:tcPr>
                <w:p w14:paraId="6A025653" w14:textId="77777777"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Shovels</w:t>
                  </w:r>
                </w:p>
              </w:tc>
              <w:tc>
                <w:tcPr>
                  <w:tcW w:w="1197" w:type="dxa"/>
                </w:tcPr>
                <w:p w14:paraId="76B6A091" w14:textId="77777777" w:rsidR="00216D0F" w:rsidRPr="00761C04" w:rsidRDefault="00216D0F" w:rsidP="00AD0358">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Pcs</w:t>
                  </w:r>
                </w:p>
              </w:tc>
              <w:tc>
                <w:tcPr>
                  <w:tcW w:w="1197" w:type="dxa"/>
                </w:tcPr>
                <w:p w14:paraId="573AC286" w14:textId="7CBDA3FE"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2</w:t>
                  </w:r>
                </w:p>
              </w:tc>
              <w:tc>
                <w:tcPr>
                  <w:tcW w:w="1296" w:type="dxa"/>
                </w:tcPr>
                <w:p w14:paraId="04458598"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c>
                <w:tcPr>
                  <w:tcW w:w="1595" w:type="dxa"/>
                </w:tcPr>
                <w:p w14:paraId="7A22D5CE"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r>
            <w:tr w:rsidR="00216D0F" w:rsidRPr="00761C04" w14:paraId="4CBEFE3B" w14:textId="77777777" w:rsidTr="00216D0F">
              <w:trPr>
                <w:trHeight w:val="331"/>
              </w:trPr>
              <w:tc>
                <w:tcPr>
                  <w:tcW w:w="1296" w:type="dxa"/>
                  <w:shd w:val="clear" w:color="auto" w:fill="99CCFF"/>
                </w:tcPr>
                <w:p w14:paraId="0678BCF3" w14:textId="77777777" w:rsidR="00216D0F" w:rsidRPr="00761C04" w:rsidRDefault="00216D0F" w:rsidP="00D63D36">
                  <w:pPr>
                    <w:pStyle w:val="ListParagraph"/>
                    <w:numPr>
                      <w:ilvl w:val="0"/>
                      <w:numId w:val="31"/>
                    </w:numPr>
                    <w:spacing w:after="160"/>
                    <w:rPr>
                      <w:rFonts w:ascii="Tw Cen MT" w:eastAsia="Twentieth Century" w:hAnsi="Tw Cen MT" w:cs="Twentieth Century"/>
                      <w:bCs/>
                      <w:sz w:val="20"/>
                      <w:szCs w:val="20"/>
                    </w:rPr>
                  </w:pPr>
                </w:p>
              </w:tc>
              <w:tc>
                <w:tcPr>
                  <w:tcW w:w="4191" w:type="dxa"/>
                </w:tcPr>
                <w:p w14:paraId="60F57152" w14:textId="77777777"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Gloves</w:t>
                  </w:r>
                </w:p>
              </w:tc>
              <w:tc>
                <w:tcPr>
                  <w:tcW w:w="1197" w:type="dxa"/>
                </w:tcPr>
                <w:p w14:paraId="430935B9" w14:textId="77777777" w:rsidR="00216D0F" w:rsidRPr="00761C04" w:rsidRDefault="00216D0F" w:rsidP="00AD0358">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Pcs</w:t>
                  </w:r>
                </w:p>
              </w:tc>
              <w:tc>
                <w:tcPr>
                  <w:tcW w:w="1197" w:type="dxa"/>
                </w:tcPr>
                <w:p w14:paraId="535ED95D" w14:textId="1935715F"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3</w:t>
                  </w:r>
                </w:p>
              </w:tc>
              <w:tc>
                <w:tcPr>
                  <w:tcW w:w="1296" w:type="dxa"/>
                </w:tcPr>
                <w:p w14:paraId="78C5B8D9"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c>
                <w:tcPr>
                  <w:tcW w:w="1595" w:type="dxa"/>
                </w:tcPr>
                <w:p w14:paraId="54514488"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r>
            <w:tr w:rsidR="00216D0F" w:rsidRPr="00761C04" w14:paraId="6C2D5731" w14:textId="77777777" w:rsidTr="00216D0F">
              <w:trPr>
                <w:trHeight w:val="331"/>
              </w:trPr>
              <w:tc>
                <w:tcPr>
                  <w:tcW w:w="1296" w:type="dxa"/>
                  <w:shd w:val="clear" w:color="auto" w:fill="99CCFF"/>
                </w:tcPr>
                <w:p w14:paraId="562BFBB1" w14:textId="77777777" w:rsidR="00216D0F" w:rsidRPr="00761C04" w:rsidRDefault="00216D0F" w:rsidP="00D63D36">
                  <w:pPr>
                    <w:pStyle w:val="ListParagraph"/>
                    <w:numPr>
                      <w:ilvl w:val="0"/>
                      <w:numId w:val="31"/>
                    </w:numPr>
                    <w:spacing w:after="160"/>
                    <w:rPr>
                      <w:rFonts w:ascii="Tw Cen MT" w:eastAsia="Twentieth Century" w:hAnsi="Tw Cen MT" w:cs="Twentieth Century"/>
                      <w:bCs/>
                      <w:sz w:val="20"/>
                      <w:szCs w:val="20"/>
                    </w:rPr>
                  </w:pPr>
                </w:p>
              </w:tc>
              <w:tc>
                <w:tcPr>
                  <w:tcW w:w="4191" w:type="dxa"/>
                </w:tcPr>
                <w:p w14:paraId="7063A278" w14:textId="77777777"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Rakes</w:t>
                  </w:r>
                </w:p>
              </w:tc>
              <w:tc>
                <w:tcPr>
                  <w:tcW w:w="1197" w:type="dxa"/>
                </w:tcPr>
                <w:p w14:paraId="395CC862" w14:textId="77777777" w:rsidR="00216D0F" w:rsidRPr="00761C04" w:rsidRDefault="00216D0F" w:rsidP="00AD0358">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Pcs</w:t>
                  </w:r>
                </w:p>
              </w:tc>
              <w:tc>
                <w:tcPr>
                  <w:tcW w:w="1197" w:type="dxa"/>
                </w:tcPr>
                <w:p w14:paraId="37803BEE" w14:textId="0A2896B8"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96" w:type="dxa"/>
                </w:tcPr>
                <w:p w14:paraId="4D87FB9E"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c>
                <w:tcPr>
                  <w:tcW w:w="1595" w:type="dxa"/>
                </w:tcPr>
                <w:p w14:paraId="74CCB449"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r>
            <w:tr w:rsidR="00216D0F" w:rsidRPr="00761C04" w14:paraId="29B8C4F4" w14:textId="77777777" w:rsidTr="00216D0F">
              <w:trPr>
                <w:trHeight w:val="341"/>
              </w:trPr>
              <w:tc>
                <w:tcPr>
                  <w:tcW w:w="1296" w:type="dxa"/>
                  <w:shd w:val="clear" w:color="auto" w:fill="99CCFF"/>
                </w:tcPr>
                <w:p w14:paraId="2276EA9D" w14:textId="77777777" w:rsidR="00216D0F" w:rsidRPr="00761C04" w:rsidRDefault="00216D0F" w:rsidP="00D63D36">
                  <w:pPr>
                    <w:pStyle w:val="ListParagraph"/>
                    <w:numPr>
                      <w:ilvl w:val="0"/>
                      <w:numId w:val="31"/>
                    </w:numPr>
                    <w:spacing w:after="160"/>
                    <w:rPr>
                      <w:rFonts w:ascii="Tw Cen MT" w:eastAsia="Twentieth Century" w:hAnsi="Tw Cen MT" w:cs="Twentieth Century"/>
                      <w:bCs/>
                      <w:sz w:val="20"/>
                      <w:szCs w:val="20"/>
                    </w:rPr>
                  </w:pPr>
                </w:p>
              </w:tc>
              <w:tc>
                <w:tcPr>
                  <w:tcW w:w="4191" w:type="dxa"/>
                </w:tcPr>
                <w:p w14:paraId="47134D98" w14:textId="77777777"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Watering can 10L capacity</w:t>
                  </w:r>
                </w:p>
              </w:tc>
              <w:tc>
                <w:tcPr>
                  <w:tcW w:w="1197" w:type="dxa"/>
                </w:tcPr>
                <w:p w14:paraId="4A94A1C6" w14:textId="77777777" w:rsidR="00216D0F" w:rsidRPr="00761C04" w:rsidRDefault="00216D0F" w:rsidP="00AD0358">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Pcs</w:t>
                  </w:r>
                </w:p>
              </w:tc>
              <w:tc>
                <w:tcPr>
                  <w:tcW w:w="1197" w:type="dxa"/>
                </w:tcPr>
                <w:p w14:paraId="430F15CD" w14:textId="6DCDA525"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96" w:type="dxa"/>
                </w:tcPr>
                <w:p w14:paraId="34C43064"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c>
                <w:tcPr>
                  <w:tcW w:w="1595" w:type="dxa"/>
                </w:tcPr>
                <w:p w14:paraId="65813AC7"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r>
            <w:tr w:rsidR="00216D0F" w:rsidRPr="00761C04" w14:paraId="56E38FFA" w14:textId="77777777" w:rsidTr="00216D0F">
              <w:trPr>
                <w:trHeight w:val="331"/>
              </w:trPr>
              <w:tc>
                <w:tcPr>
                  <w:tcW w:w="1296" w:type="dxa"/>
                  <w:shd w:val="clear" w:color="auto" w:fill="99CCFF"/>
                </w:tcPr>
                <w:p w14:paraId="30688442" w14:textId="77777777" w:rsidR="00216D0F" w:rsidRPr="00761C04" w:rsidRDefault="00216D0F" w:rsidP="00D63D36">
                  <w:pPr>
                    <w:pStyle w:val="ListParagraph"/>
                    <w:numPr>
                      <w:ilvl w:val="0"/>
                      <w:numId w:val="31"/>
                    </w:numPr>
                    <w:spacing w:after="160"/>
                    <w:rPr>
                      <w:rFonts w:ascii="Tw Cen MT" w:eastAsia="Twentieth Century" w:hAnsi="Tw Cen MT" w:cs="Twentieth Century"/>
                      <w:bCs/>
                      <w:sz w:val="20"/>
                      <w:szCs w:val="20"/>
                    </w:rPr>
                  </w:pPr>
                </w:p>
              </w:tc>
              <w:tc>
                <w:tcPr>
                  <w:tcW w:w="4191" w:type="dxa"/>
                </w:tcPr>
                <w:p w14:paraId="34A6939F" w14:textId="15279504" w:rsidR="00216D0F" w:rsidRPr="00761C04" w:rsidRDefault="00216D0F" w:rsidP="00F8438E">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Vegetable </w:t>
                  </w:r>
                  <w:r w:rsidR="00F8438E">
                    <w:rPr>
                      <w:rFonts w:ascii="Tw Cen MT" w:eastAsia="Twentieth Century" w:hAnsi="Tw Cen MT" w:cs="Twentieth Century"/>
                      <w:bCs/>
                      <w:sz w:val="20"/>
                      <w:szCs w:val="20"/>
                      <w:lang w:val="en-US"/>
                    </w:rPr>
                    <w:t>seeds- Four</w:t>
                  </w:r>
                  <w:r w:rsidRPr="00761C04">
                    <w:rPr>
                      <w:rFonts w:ascii="Tw Cen MT" w:eastAsia="Twentieth Century" w:hAnsi="Tw Cen MT" w:cs="Twentieth Century"/>
                      <w:bCs/>
                      <w:sz w:val="20"/>
                      <w:szCs w:val="20"/>
                      <w:lang w:val="en-US"/>
                    </w:rPr>
                    <w:t xml:space="preserve"> seeds per 100</w:t>
                  </w:r>
                  <w:proofErr w:type="gramStart"/>
                  <w:r w:rsidRPr="00761C04">
                    <w:rPr>
                      <w:rFonts w:ascii="Tw Cen MT" w:eastAsia="Twentieth Century" w:hAnsi="Tw Cen MT" w:cs="Twentieth Century"/>
                      <w:bCs/>
                      <w:sz w:val="20"/>
                      <w:szCs w:val="20"/>
                      <w:lang w:val="en-US"/>
                    </w:rPr>
                    <w:t>g</w:t>
                  </w:r>
                  <w:r w:rsidR="00F8438E">
                    <w:rPr>
                      <w:rFonts w:ascii="Tw Cen MT" w:eastAsia="Twentieth Century" w:hAnsi="Tw Cen MT" w:cs="Twentieth Century"/>
                      <w:bCs/>
                      <w:sz w:val="20"/>
                      <w:szCs w:val="20"/>
                      <w:lang w:val="en-US"/>
                    </w:rPr>
                    <w:t>( Tomatoes</w:t>
                  </w:r>
                  <w:proofErr w:type="gramEnd"/>
                  <w:r w:rsidR="00F8438E">
                    <w:rPr>
                      <w:rFonts w:ascii="Tw Cen MT" w:eastAsia="Twentieth Century" w:hAnsi="Tw Cen MT" w:cs="Twentieth Century"/>
                      <w:bCs/>
                      <w:sz w:val="20"/>
                      <w:szCs w:val="20"/>
                      <w:lang w:val="en-US"/>
                    </w:rPr>
                    <w:t xml:space="preserve">, Spinach, Cucumber, Coriander </w:t>
                  </w:r>
                </w:p>
              </w:tc>
              <w:tc>
                <w:tcPr>
                  <w:tcW w:w="1197" w:type="dxa"/>
                </w:tcPr>
                <w:p w14:paraId="757A04B7" w14:textId="77777777" w:rsidR="00216D0F" w:rsidRPr="00761C04" w:rsidRDefault="00216D0F" w:rsidP="00AD0358">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Lumpsum</w:t>
                  </w:r>
                </w:p>
              </w:tc>
              <w:tc>
                <w:tcPr>
                  <w:tcW w:w="1197" w:type="dxa"/>
                </w:tcPr>
                <w:p w14:paraId="6513C508" w14:textId="61450FB2"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96" w:type="dxa"/>
                </w:tcPr>
                <w:p w14:paraId="427ABB1E"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c>
                <w:tcPr>
                  <w:tcW w:w="1595" w:type="dxa"/>
                </w:tcPr>
                <w:p w14:paraId="7969475C"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r>
            <w:tr w:rsidR="00216D0F" w:rsidRPr="00761C04" w14:paraId="4F51511B" w14:textId="77777777" w:rsidTr="00216D0F">
              <w:trPr>
                <w:trHeight w:val="331"/>
              </w:trPr>
              <w:tc>
                <w:tcPr>
                  <w:tcW w:w="1296" w:type="dxa"/>
                  <w:shd w:val="clear" w:color="auto" w:fill="99CCFF"/>
                </w:tcPr>
                <w:p w14:paraId="731757E3" w14:textId="77777777" w:rsidR="00216D0F" w:rsidRPr="00761C04" w:rsidRDefault="00216D0F" w:rsidP="00D63D36">
                  <w:pPr>
                    <w:pStyle w:val="ListParagraph"/>
                    <w:numPr>
                      <w:ilvl w:val="0"/>
                      <w:numId w:val="31"/>
                    </w:numPr>
                    <w:spacing w:after="160"/>
                    <w:rPr>
                      <w:rFonts w:ascii="Tw Cen MT" w:eastAsia="Twentieth Century" w:hAnsi="Tw Cen MT" w:cs="Twentieth Century"/>
                      <w:bCs/>
                      <w:sz w:val="20"/>
                      <w:szCs w:val="20"/>
                    </w:rPr>
                  </w:pPr>
                </w:p>
              </w:tc>
              <w:tc>
                <w:tcPr>
                  <w:tcW w:w="4191" w:type="dxa"/>
                </w:tcPr>
                <w:p w14:paraId="61939926" w14:textId="77777777"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Fertilizer (Organic, such as compost, manure, including transportation)</w:t>
                  </w:r>
                </w:p>
              </w:tc>
              <w:tc>
                <w:tcPr>
                  <w:tcW w:w="1197" w:type="dxa"/>
                </w:tcPr>
                <w:p w14:paraId="7667200B" w14:textId="77777777" w:rsidR="00216D0F" w:rsidRPr="00761C04" w:rsidRDefault="00216D0F" w:rsidP="00AD0358">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Bags</w:t>
                  </w:r>
                </w:p>
              </w:tc>
              <w:tc>
                <w:tcPr>
                  <w:tcW w:w="1197" w:type="dxa"/>
                </w:tcPr>
                <w:p w14:paraId="6D452CA5" w14:textId="7E152928"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2</w:t>
                  </w:r>
                </w:p>
              </w:tc>
              <w:tc>
                <w:tcPr>
                  <w:tcW w:w="1296" w:type="dxa"/>
                </w:tcPr>
                <w:p w14:paraId="11CEB074"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c>
                <w:tcPr>
                  <w:tcW w:w="1595" w:type="dxa"/>
                </w:tcPr>
                <w:p w14:paraId="41540504"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r>
            <w:tr w:rsidR="00216D0F" w:rsidRPr="00761C04" w14:paraId="3BA66E69" w14:textId="77777777" w:rsidTr="00216D0F">
              <w:trPr>
                <w:trHeight w:val="331"/>
              </w:trPr>
              <w:tc>
                <w:tcPr>
                  <w:tcW w:w="1296" w:type="dxa"/>
                  <w:shd w:val="clear" w:color="auto" w:fill="99CCFF"/>
                </w:tcPr>
                <w:p w14:paraId="7DA14CCD" w14:textId="77777777" w:rsidR="00216D0F" w:rsidRPr="00761C04" w:rsidRDefault="00216D0F" w:rsidP="00D63D36">
                  <w:pPr>
                    <w:pStyle w:val="ListParagraph"/>
                    <w:numPr>
                      <w:ilvl w:val="0"/>
                      <w:numId w:val="31"/>
                    </w:numPr>
                    <w:spacing w:after="160"/>
                    <w:rPr>
                      <w:rFonts w:ascii="Tw Cen MT" w:eastAsia="Twentieth Century" w:hAnsi="Tw Cen MT" w:cs="Twentieth Century"/>
                      <w:bCs/>
                      <w:sz w:val="20"/>
                      <w:szCs w:val="20"/>
                    </w:rPr>
                  </w:pPr>
                </w:p>
              </w:tc>
              <w:tc>
                <w:tcPr>
                  <w:tcW w:w="4191" w:type="dxa"/>
                </w:tcPr>
                <w:p w14:paraId="300C4611" w14:textId="77777777"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Fencing, Net (Depending on the space to fence)</w:t>
                  </w:r>
                </w:p>
              </w:tc>
              <w:tc>
                <w:tcPr>
                  <w:tcW w:w="1197" w:type="dxa"/>
                </w:tcPr>
                <w:p w14:paraId="61E8BBBC" w14:textId="77777777" w:rsidR="00216D0F" w:rsidRPr="00761C04" w:rsidRDefault="00216D0F" w:rsidP="00AD0358">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Lumpsum</w:t>
                  </w:r>
                </w:p>
              </w:tc>
              <w:tc>
                <w:tcPr>
                  <w:tcW w:w="1197" w:type="dxa"/>
                </w:tcPr>
                <w:p w14:paraId="38771907" w14:textId="15A2CD66"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96" w:type="dxa"/>
                </w:tcPr>
                <w:p w14:paraId="4C07F370"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c>
                <w:tcPr>
                  <w:tcW w:w="1595" w:type="dxa"/>
                </w:tcPr>
                <w:p w14:paraId="6812FDFB"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r>
            <w:tr w:rsidR="00216D0F" w:rsidRPr="00761C04" w14:paraId="64E6C0B4" w14:textId="77777777" w:rsidTr="00216D0F">
              <w:trPr>
                <w:trHeight w:val="331"/>
              </w:trPr>
              <w:tc>
                <w:tcPr>
                  <w:tcW w:w="1296" w:type="dxa"/>
                  <w:shd w:val="clear" w:color="auto" w:fill="99CCFF"/>
                </w:tcPr>
                <w:p w14:paraId="7AE67F05" w14:textId="77777777" w:rsidR="00216D0F" w:rsidRPr="00761C04" w:rsidRDefault="00216D0F" w:rsidP="00D63D36">
                  <w:pPr>
                    <w:pStyle w:val="ListParagraph"/>
                    <w:numPr>
                      <w:ilvl w:val="0"/>
                      <w:numId w:val="31"/>
                    </w:numPr>
                    <w:spacing w:after="160"/>
                    <w:rPr>
                      <w:rFonts w:ascii="Tw Cen MT" w:eastAsia="Twentieth Century" w:hAnsi="Tw Cen MT" w:cs="Twentieth Century"/>
                      <w:bCs/>
                      <w:sz w:val="20"/>
                      <w:szCs w:val="20"/>
                    </w:rPr>
                  </w:pPr>
                </w:p>
              </w:tc>
              <w:tc>
                <w:tcPr>
                  <w:tcW w:w="4191" w:type="dxa"/>
                </w:tcPr>
                <w:p w14:paraId="77A3CA97" w14:textId="77777777"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Land preparation</w:t>
                  </w:r>
                </w:p>
              </w:tc>
              <w:tc>
                <w:tcPr>
                  <w:tcW w:w="1197" w:type="dxa"/>
                </w:tcPr>
                <w:p w14:paraId="619FF2B9" w14:textId="77777777" w:rsidR="00216D0F" w:rsidRPr="00761C04" w:rsidRDefault="00216D0F" w:rsidP="00AD0358">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Lumpsum</w:t>
                  </w:r>
                </w:p>
              </w:tc>
              <w:tc>
                <w:tcPr>
                  <w:tcW w:w="1197" w:type="dxa"/>
                </w:tcPr>
                <w:p w14:paraId="502F8463" w14:textId="34E76772" w:rsidR="00216D0F" w:rsidRPr="00761C04" w:rsidRDefault="00216D0F" w:rsidP="00D63D36">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96" w:type="dxa"/>
                </w:tcPr>
                <w:p w14:paraId="49F6BA5B"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c>
                <w:tcPr>
                  <w:tcW w:w="1595" w:type="dxa"/>
                </w:tcPr>
                <w:p w14:paraId="19582095" w14:textId="77777777" w:rsidR="00216D0F" w:rsidRPr="00761C04" w:rsidRDefault="00216D0F" w:rsidP="00D63D36">
                  <w:pPr>
                    <w:spacing w:after="160" w:line="240" w:lineRule="auto"/>
                    <w:jc w:val="both"/>
                    <w:rPr>
                      <w:rFonts w:ascii="Tw Cen MT" w:eastAsia="Twentieth Century" w:hAnsi="Tw Cen MT" w:cs="Twentieth Century"/>
                      <w:bCs/>
                      <w:sz w:val="20"/>
                      <w:szCs w:val="20"/>
                      <w:lang w:val="en-US"/>
                    </w:rPr>
                  </w:pPr>
                </w:p>
              </w:tc>
            </w:tr>
            <w:tr w:rsidR="00AC10FD" w:rsidRPr="00761C04" w14:paraId="28980B5D" w14:textId="77777777" w:rsidTr="00E133B1">
              <w:trPr>
                <w:trHeight w:val="331"/>
              </w:trPr>
              <w:tc>
                <w:tcPr>
                  <w:tcW w:w="1296" w:type="dxa"/>
                  <w:shd w:val="clear" w:color="auto" w:fill="99CCFF"/>
                </w:tcPr>
                <w:p w14:paraId="037BABA9" w14:textId="77777777" w:rsidR="00AC10FD" w:rsidRPr="00761C04" w:rsidRDefault="00AC10FD" w:rsidP="00AE7A34">
                  <w:pPr>
                    <w:spacing w:after="160"/>
                    <w:ind w:left="360"/>
                    <w:rPr>
                      <w:rFonts w:ascii="Tw Cen MT" w:eastAsia="Twentieth Century" w:hAnsi="Tw Cen MT" w:cs="Twentieth Century"/>
                      <w:bCs/>
                      <w:sz w:val="20"/>
                      <w:szCs w:val="20"/>
                      <w:lang w:val="en-US"/>
                    </w:rPr>
                  </w:pPr>
                </w:p>
              </w:tc>
              <w:tc>
                <w:tcPr>
                  <w:tcW w:w="7881" w:type="dxa"/>
                  <w:gridSpan w:val="4"/>
                </w:tcPr>
                <w:p w14:paraId="2E268129" w14:textId="1F05ABC8" w:rsidR="00AC10FD" w:rsidRPr="00761C04" w:rsidRDefault="00AC10FD" w:rsidP="00D63D36">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Lot Sub Total for 1 household</w:t>
                  </w:r>
                </w:p>
              </w:tc>
              <w:tc>
                <w:tcPr>
                  <w:tcW w:w="1595" w:type="dxa"/>
                </w:tcPr>
                <w:p w14:paraId="1635CA21" w14:textId="77777777" w:rsidR="00AC10FD" w:rsidRPr="00761C04" w:rsidRDefault="00AC10FD" w:rsidP="00D63D36">
                  <w:pPr>
                    <w:spacing w:after="160" w:line="240" w:lineRule="auto"/>
                    <w:jc w:val="both"/>
                    <w:rPr>
                      <w:rFonts w:ascii="Tw Cen MT" w:eastAsia="Twentieth Century" w:hAnsi="Tw Cen MT" w:cs="Twentieth Century"/>
                      <w:bCs/>
                      <w:sz w:val="20"/>
                      <w:szCs w:val="20"/>
                      <w:lang w:val="en-US"/>
                    </w:rPr>
                  </w:pPr>
                </w:p>
              </w:tc>
            </w:tr>
            <w:tr w:rsidR="00AC10FD" w:rsidRPr="00761C04" w14:paraId="78E38B21" w14:textId="77777777" w:rsidTr="00E133B1">
              <w:trPr>
                <w:trHeight w:val="331"/>
              </w:trPr>
              <w:tc>
                <w:tcPr>
                  <w:tcW w:w="1296" w:type="dxa"/>
                  <w:shd w:val="clear" w:color="auto" w:fill="99CCFF"/>
                </w:tcPr>
                <w:p w14:paraId="504CF1A7" w14:textId="77777777" w:rsidR="00AC10FD" w:rsidRPr="00761C04" w:rsidRDefault="00AC10FD" w:rsidP="00AE7A34">
                  <w:pPr>
                    <w:spacing w:after="160"/>
                    <w:ind w:left="360"/>
                    <w:rPr>
                      <w:rFonts w:ascii="Tw Cen MT" w:eastAsia="Twentieth Century" w:hAnsi="Tw Cen MT" w:cs="Twentieth Century"/>
                      <w:bCs/>
                      <w:sz w:val="20"/>
                      <w:szCs w:val="20"/>
                      <w:lang w:val="en-US"/>
                    </w:rPr>
                  </w:pPr>
                </w:p>
              </w:tc>
              <w:tc>
                <w:tcPr>
                  <w:tcW w:w="7881" w:type="dxa"/>
                  <w:gridSpan w:val="4"/>
                </w:tcPr>
                <w:p w14:paraId="7D68C29F" w14:textId="003FF718" w:rsidR="00AC10FD" w:rsidRPr="00761C04" w:rsidRDefault="00AC10FD" w:rsidP="00D63D36">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Grand Total for 40 </w:t>
                  </w:r>
                  <w:proofErr w:type="spellStart"/>
                  <w:r w:rsidRPr="00761C04">
                    <w:rPr>
                      <w:rFonts w:ascii="Tw Cen MT" w:eastAsia="Twentieth Century" w:hAnsi="Tw Cen MT" w:cs="Twentieth Century"/>
                      <w:bCs/>
                      <w:sz w:val="20"/>
                      <w:szCs w:val="20"/>
                      <w:lang w:val="en-US"/>
                    </w:rPr>
                    <w:t>Hhs</w:t>
                  </w:r>
                  <w:proofErr w:type="spellEnd"/>
                  <w:r w:rsidRPr="00761C04">
                    <w:rPr>
                      <w:rFonts w:ascii="Tw Cen MT" w:eastAsia="Twentieth Century" w:hAnsi="Tw Cen MT" w:cs="Twentieth Century"/>
                      <w:bCs/>
                      <w:sz w:val="20"/>
                      <w:szCs w:val="20"/>
                      <w:lang w:val="en-US"/>
                    </w:rPr>
                    <w:t xml:space="preserve"> tools (X40)</w:t>
                  </w:r>
                </w:p>
              </w:tc>
              <w:tc>
                <w:tcPr>
                  <w:tcW w:w="1595" w:type="dxa"/>
                </w:tcPr>
                <w:p w14:paraId="36FF3D68" w14:textId="77777777" w:rsidR="00AC10FD" w:rsidRPr="00761C04" w:rsidRDefault="00AC10FD" w:rsidP="00D63D36">
                  <w:pPr>
                    <w:spacing w:after="160" w:line="240" w:lineRule="auto"/>
                    <w:jc w:val="both"/>
                    <w:rPr>
                      <w:rFonts w:ascii="Tw Cen MT" w:eastAsia="Twentieth Century" w:hAnsi="Tw Cen MT" w:cs="Twentieth Century"/>
                      <w:bCs/>
                      <w:sz w:val="20"/>
                      <w:szCs w:val="20"/>
                      <w:lang w:val="en-US"/>
                    </w:rPr>
                  </w:pPr>
                </w:p>
              </w:tc>
            </w:tr>
          </w:tbl>
          <w:p w14:paraId="6BF8AB2D" w14:textId="77777777" w:rsidR="00364AA6" w:rsidRPr="00761C04" w:rsidRDefault="00364AA6" w:rsidP="006E3333">
            <w:pPr>
              <w:spacing w:after="160"/>
              <w:jc w:val="both"/>
              <w:rPr>
                <w:rFonts w:ascii="Tw Cen MT" w:eastAsia="Twentieth Century" w:hAnsi="Tw Cen MT" w:cs="Twentieth Century"/>
                <w:b w:val="0"/>
                <w:bCs/>
                <w:sz w:val="20"/>
                <w:szCs w:val="20"/>
                <w:lang w:val="en-US"/>
              </w:rPr>
            </w:pPr>
          </w:p>
          <w:p w14:paraId="3DCBC69F" w14:textId="77777777" w:rsidR="00364AA6" w:rsidRPr="00761C04" w:rsidRDefault="00D50A3F" w:rsidP="006E3333">
            <w:pPr>
              <w:spacing w:after="160"/>
              <w:jc w:val="both"/>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Table 1C-</w:t>
            </w:r>
            <w:r w:rsidR="00D944C0" w:rsidRPr="00761C04">
              <w:rPr>
                <w:rFonts w:ascii="Tw Cen MT" w:eastAsia="Twentieth Century" w:hAnsi="Tw Cen MT" w:cs="Twentieth Century"/>
                <w:b w:val="0"/>
                <w:bCs/>
                <w:sz w:val="20"/>
                <w:szCs w:val="20"/>
                <w:lang w:val="en-US"/>
              </w:rPr>
              <w:t>Lot 3: Supply of 8000m tw</w:t>
            </w:r>
            <w:r w:rsidR="00292B74" w:rsidRPr="00761C04">
              <w:rPr>
                <w:rFonts w:ascii="Tw Cen MT" w:eastAsia="Twentieth Century" w:hAnsi="Tw Cen MT" w:cs="Twentieth Century"/>
                <w:b w:val="0"/>
                <w:bCs/>
                <w:sz w:val="20"/>
                <w:szCs w:val="20"/>
                <w:lang w:val="en-US"/>
              </w:rPr>
              <w:t>o-inch HDPE pipes</w:t>
            </w:r>
            <w:r w:rsidR="00D944C0" w:rsidRPr="00761C04">
              <w:rPr>
                <w:rFonts w:ascii="Tw Cen MT" w:eastAsia="Twentieth Century" w:hAnsi="Tw Cen MT" w:cs="Twentieth Century"/>
                <w:b w:val="0"/>
                <w:bCs/>
                <w:sz w:val="20"/>
                <w:szCs w:val="20"/>
                <w:lang w:val="en-US"/>
              </w:rPr>
              <w:t xml:space="preserve"> </w:t>
            </w: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3790"/>
              <w:gridCol w:w="1080"/>
              <w:gridCol w:w="1080"/>
              <w:gridCol w:w="1083"/>
              <w:gridCol w:w="1244"/>
              <w:gridCol w:w="1167"/>
            </w:tblGrid>
            <w:tr w:rsidR="00216D0F" w:rsidRPr="00761C04" w14:paraId="35A996CB" w14:textId="77777777" w:rsidTr="00216D0F">
              <w:trPr>
                <w:trHeight w:val="589"/>
              </w:trPr>
              <w:tc>
                <w:tcPr>
                  <w:tcW w:w="1172" w:type="dxa"/>
                  <w:shd w:val="clear" w:color="auto" w:fill="99CCFF"/>
                </w:tcPr>
                <w:p w14:paraId="4D8FA38B" w14:textId="77777777" w:rsidR="00216D0F" w:rsidRPr="00761C04" w:rsidRDefault="00216D0F" w:rsidP="00D944C0">
                  <w:pPr>
                    <w:spacing w:after="160" w:line="240" w:lineRule="auto"/>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Item No.</w:t>
                  </w:r>
                </w:p>
              </w:tc>
              <w:tc>
                <w:tcPr>
                  <w:tcW w:w="3790" w:type="dxa"/>
                  <w:shd w:val="clear" w:color="auto" w:fill="99CCFF"/>
                </w:tcPr>
                <w:p w14:paraId="1A81E6E9" w14:textId="77777777" w:rsidR="00216D0F" w:rsidRPr="00761C04" w:rsidRDefault="00216D0F" w:rsidP="00D944C0">
                  <w:pPr>
                    <w:spacing w:after="160" w:line="240" w:lineRule="auto"/>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Description/Specification of Work</w:t>
                  </w:r>
                </w:p>
                <w:p w14:paraId="04844334" w14:textId="77777777" w:rsidR="00216D0F" w:rsidRPr="00761C04" w:rsidRDefault="00216D0F" w:rsidP="00D944C0">
                  <w:pPr>
                    <w:spacing w:after="160" w:line="240" w:lineRule="auto"/>
                    <w:jc w:val="left"/>
                    <w:rPr>
                      <w:rFonts w:ascii="Tw Cen MT" w:eastAsia="Twentieth Century" w:hAnsi="Tw Cen MT" w:cs="Twentieth Century"/>
                      <w:bCs/>
                      <w:sz w:val="20"/>
                      <w:szCs w:val="20"/>
                      <w:lang w:val="en-US"/>
                    </w:rPr>
                  </w:pPr>
                </w:p>
              </w:tc>
              <w:tc>
                <w:tcPr>
                  <w:tcW w:w="1080" w:type="dxa"/>
                  <w:shd w:val="clear" w:color="auto" w:fill="99CCFF"/>
                </w:tcPr>
                <w:p w14:paraId="6112CB19" w14:textId="006442E5" w:rsidR="00216D0F" w:rsidRPr="00761C04" w:rsidRDefault="00216D0F"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Country of </w:t>
                  </w:r>
                  <w:r w:rsidR="00AD0358" w:rsidRPr="00761C04">
                    <w:rPr>
                      <w:rFonts w:ascii="Tw Cen MT" w:eastAsia="Twentieth Century" w:hAnsi="Tw Cen MT" w:cs="Twentieth Century"/>
                      <w:bCs/>
                      <w:sz w:val="20"/>
                      <w:szCs w:val="20"/>
                      <w:lang w:val="en-US"/>
                    </w:rPr>
                    <w:t>Origin</w:t>
                  </w:r>
                </w:p>
              </w:tc>
              <w:tc>
                <w:tcPr>
                  <w:tcW w:w="1080" w:type="dxa"/>
                  <w:shd w:val="clear" w:color="auto" w:fill="99CCFF"/>
                </w:tcPr>
                <w:p w14:paraId="29067A8A"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Unit of Measure</w:t>
                  </w:r>
                </w:p>
              </w:tc>
              <w:tc>
                <w:tcPr>
                  <w:tcW w:w="1083" w:type="dxa"/>
                  <w:shd w:val="clear" w:color="auto" w:fill="99CCFF"/>
                </w:tcPr>
                <w:p w14:paraId="7897CEA8"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Quantity</w:t>
                  </w:r>
                </w:p>
              </w:tc>
              <w:tc>
                <w:tcPr>
                  <w:tcW w:w="1244" w:type="dxa"/>
                  <w:shd w:val="clear" w:color="auto" w:fill="99CCFF"/>
                </w:tcPr>
                <w:p w14:paraId="72DFEAA8"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Unit Price</w:t>
                  </w:r>
                </w:p>
              </w:tc>
              <w:tc>
                <w:tcPr>
                  <w:tcW w:w="1167" w:type="dxa"/>
                  <w:shd w:val="clear" w:color="auto" w:fill="99CCFF"/>
                </w:tcPr>
                <w:p w14:paraId="133A10F7"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Total Price per Item</w:t>
                  </w:r>
                </w:p>
              </w:tc>
            </w:tr>
            <w:tr w:rsidR="00216D0F" w:rsidRPr="00761C04" w14:paraId="74A9571E" w14:textId="77777777" w:rsidTr="00216D0F">
              <w:trPr>
                <w:trHeight w:val="302"/>
              </w:trPr>
              <w:tc>
                <w:tcPr>
                  <w:tcW w:w="1172" w:type="dxa"/>
                  <w:shd w:val="clear" w:color="auto" w:fill="99CCFF"/>
                </w:tcPr>
                <w:p w14:paraId="460AB307" w14:textId="77777777" w:rsidR="00216D0F" w:rsidRPr="00761C04" w:rsidRDefault="00216D0F" w:rsidP="00D944C0">
                  <w:pPr>
                    <w:pStyle w:val="ListParagraph"/>
                    <w:numPr>
                      <w:ilvl w:val="0"/>
                      <w:numId w:val="32"/>
                    </w:numPr>
                    <w:spacing w:after="160"/>
                    <w:rPr>
                      <w:rFonts w:ascii="Tw Cen MT" w:eastAsia="Twentieth Century" w:hAnsi="Tw Cen MT" w:cs="Twentieth Century"/>
                      <w:bCs/>
                      <w:sz w:val="20"/>
                      <w:szCs w:val="20"/>
                    </w:rPr>
                  </w:pPr>
                </w:p>
              </w:tc>
              <w:tc>
                <w:tcPr>
                  <w:tcW w:w="3790" w:type="dxa"/>
                </w:tcPr>
                <w:p w14:paraId="2382DFBF" w14:textId="77777777" w:rsidR="00216D0F" w:rsidRPr="00761C04" w:rsidRDefault="00216D0F" w:rsidP="00D944C0">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8000m 2-inch HDPE pipes </w:t>
                  </w:r>
                </w:p>
              </w:tc>
              <w:tc>
                <w:tcPr>
                  <w:tcW w:w="1080" w:type="dxa"/>
                </w:tcPr>
                <w:p w14:paraId="6ECE71CF" w14:textId="77777777" w:rsidR="00216D0F" w:rsidRPr="00761C04" w:rsidRDefault="00216D0F" w:rsidP="00D944C0">
                  <w:pPr>
                    <w:jc w:val="left"/>
                    <w:rPr>
                      <w:rFonts w:ascii="Tw Cen MT" w:eastAsia="Twentieth Century" w:hAnsi="Tw Cen MT" w:cs="Twentieth Century"/>
                      <w:bCs/>
                      <w:sz w:val="20"/>
                      <w:szCs w:val="20"/>
                      <w:lang w:val="en-US"/>
                    </w:rPr>
                  </w:pPr>
                </w:p>
              </w:tc>
              <w:tc>
                <w:tcPr>
                  <w:tcW w:w="1080" w:type="dxa"/>
                </w:tcPr>
                <w:p w14:paraId="00F100B9" w14:textId="77777777" w:rsidR="00216D0F" w:rsidRPr="00761C04" w:rsidRDefault="00216D0F" w:rsidP="00D944C0">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Pcs</w:t>
                  </w:r>
                </w:p>
              </w:tc>
              <w:tc>
                <w:tcPr>
                  <w:tcW w:w="1083" w:type="dxa"/>
                </w:tcPr>
                <w:p w14:paraId="38B569B0" w14:textId="77777777" w:rsidR="00216D0F" w:rsidRPr="00761C04" w:rsidRDefault="00216D0F" w:rsidP="00D944C0">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1244" w:type="dxa"/>
                </w:tcPr>
                <w:p w14:paraId="22A44C6C"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p>
              </w:tc>
              <w:tc>
                <w:tcPr>
                  <w:tcW w:w="1167" w:type="dxa"/>
                </w:tcPr>
                <w:p w14:paraId="1414951E"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p>
              </w:tc>
            </w:tr>
            <w:tr w:rsidR="00216D0F" w:rsidRPr="00761C04" w14:paraId="096615D8" w14:textId="77777777" w:rsidTr="00216D0F">
              <w:trPr>
                <w:trHeight w:val="292"/>
              </w:trPr>
              <w:tc>
                <w:tcPr>
                  <w:tcW w:w="1172" w:type="dxa"/>
                  <w:shd w:val="clear" w:color="auto" w:fill="99CCFF"/>
                </w:tcPr>
                <w:p w14:paraId="1F801515" w14:textId="77777777" w:rsidR="00216D0F" w:rsidRPr="00761C04" w:rsidRDefault="00216D0F" w:rsidP="00D944C0">
                  <w:pPr>
                    <w:pStyle w:val="ListParagraph"/>
                    <w:numPr>
                      <w:ilvl w:val="0"/>
                      <w:numId w:val="32"/>
                    </w:numPr>
                    <w:spacing w:after="160"/>
                    <w:rPr>
                      <w:rFonts w:ascii="Tw Cen MT" w:eastAsia="Twentieth Century" w:hAnsi="Tw Cen MT" w:cs="Twentieth Century"/>
                      <w:bCs/>
                      <w:sz w:val="20"/>
                      <w:szCs w:val="20"/>
                    </w:rPr>
                  </w:pPr>
                </w:p>
              </w:tc>
              <w:tc>
                <w:tcPr>
                  <w:tcW w:w="3790" w:type="dxa"/>
                </w:tcPr>
                <w:p w14:paraId="0FB591C9" w14:textId="77777777" w:rsidR="00216D0F" w:rsidRPr="00761C04" w:rsidRDefault="00216D0F" w:rsidP="00D944C0">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Transport &amp; delivery to the cooperatives </w:t>
                  </w:r>
                  <w:proofErr w:type="spellStart"/>
                  <w:r w:rsidRPr="00761C04">
                    <w:rPr>
                      <w:rFonts w:ascii="Tw Cen MT" w:eastAsia="Twentieth Century" w:hAnsi="Tw Cen MT" w:cs="Twentieth Century"/>
                      <w:bCs/>
                      <w:sz w:val="20"/>
                      <w:szCs w:val="20"/>
                      <w:lang w:val="en-US"/>
                    </w:rPr>
                    <w:t>Garowe</w:t>
                  </w:r>
                  <w:proofErr w:type="spellEnd"/>
                  <w:r w:rsidRPr="00761C04">
                    <w:rPr>
                      <w:rFonts w:ascii="Tw Cen MT" w:eastAsia="Twentieth Century" w:hAnsi="Tw Cen MT" w:cs="Twentieth Century"/>
                      <w:bCs/>
                      <w:sz w:val="20"/>
                      <w:szCs w:val="20"/>
                      <w:lang w:val="en-US"/>
                    </w:rPr>
                    <w:t xml:space="preserve"> and </w:t>
                  </w:r>
                  <w:proofErr w:type="spellStart"/>
                  <w:r w:rsidRPr="00761C04">
                    <w:rPr>
                      <w:rFonts w:ascii="Tw Cen MT" w:eastAsia="Twentieth Century" w:hAnsi="Tw Cen MT" w:cs="Twentieth Century"/>
                      <w:bCs/>
                      <w:sz w:val="20"/>
                      <w:szCs w:val="20"/>
                      <w:lang w:val="en-US"/>
                    </w:rPr>
                    <w:t>Bosaso</w:t>
                  </w:r>
                  <w:proofErr w:type="spellEnd"/>
                  <w:r w:rsidRPr="00761C04">
                    <w:rPr>
                      <w:rFonts w:ascii="Tw Cen MT" w:eastAsia="Twentieth Century" w:hAnsi="Tw Cen MT" w:cs="Twentieth Century"/>
                      <w:bCs/>
                      <w:sz w:val="20"/>
                      <w:szCs w:val="20"/>
                      <w:lang w:val="en-US"/>
                    </w:rPr>
                    <w:t xml:space="preserve"> district </w:t>
                  </w:r>
                </w:p>
              </w:tc>
              <w:tc>
                <w:tcPr>
                  <w:tcW w:w="1080" w:type="dxa"/>
                </w:tcPr>
                <w:p w14:paraId="43A6869D" w14:textId="77777777" w:rsidR="00216D0F" w:rsidRPr="00761C04" w:rsidRDefault="00216D0F" w:rsidP="00D944C0">
                  <w:pPr>
                    <w:jc w:val="left"/>
                    <w:rPr>
                      <w:rFonts w:ascii="Tw Cen MT" w:eastAsia="Twentieth Century" w:hAnsi="Tw Cen MT" w:cs="Twentieth Century"/>
                      <w:bCs/>
                      <w:sz w:val="20"/>
                      <w:szCs w:val="20"/>
                      <w:lang w:val="en-US"/>
                    </w:rPr>
                  </w:pPr>
                </w:p>
              </w:tc>
              <w:tc>
                <w:tcPr>
                  <w:tcW w:w="1080" w:type="dxa"/>
                </w:tcPr>
                <w:p w14:paraId="66871085" w14:textId="77777777" w:rsidR="00216D0F" w:rsidRPr="00761C04" w:rsidRDefault="00216D0F" w:rsidP="00D944C0">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Pcs</w:t>
                  </w:r>
                </w:p>
              </w:tc>
              <w:tc>
                <w:tcPr>
                  <w:tcW w:w="1083" w:type="dxa"/>
                </w:tcPr>
                <w:p w14:paraId="6691B633" w14:textId="77777777" w:rsidR="00216D0F" w:rsidRPr="00761C04" w:rsidRDefault="00216D0F" w:rsidP="00D944C0">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2</w:t>
                  </w:r>
                </w:p>
              </w:tc>
              <w:tc>
                <w:tcPr>
                  <w:tcW w:w="1244" w:type="dxa"/>
                </w:tcPr>
                <w:p w14:paraId="7F07B457"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p>
              </w:tc>
              <w:tc>
                <w:tcPr>
                  <w:tcW w:w="1167" w:type="dxa"/>
                </w:tcPr>
                <w:p w14:paraId="659E6A6F"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p>
              </w:tc>
            </w:tr>
            <w:tr w:rsidR="00216D0F" w:rsidRPr="00761C04" w14:paraId="6AE8B4F3" w14:textId="77777777" w:rsidTr="00216D0F">
              <w:trPr>
                <w:trHeight w:val="292"/>
              </w:trPr>
              <w:tc>
                <w:tcPr>
                  <w:tcW w:w="1172" w:type="dxa"/>
                  <w:shd w:val="clear" w:color="auto" w:fill="99CCFF"/>
                </w:tcPr>
                <w:p w14:paraId="2C60BA10" w14:textId="77777777" w:rsidR="00216D0F" w:rsidRPr="00761C04" w:rsidRDefault="00216D0F" w:rsidP="00AE7A34">
                  <w:pPr>
                    <w:pStyle w:val="ListParagraph"/>
                    <w:spacing w:after="160"/>
                    <w:rPr>
                      <w:rFonts w:ascii="Tw Cen MT" w:eastAsia="Twentieth Century" w:hAnsi="Tw Cen MT" w:cs="Twentieth Century"/>
                      <w:bCs/>
                      <w:sz w:val="20"/>
                      <w:szCs w:val="20"/>
                    </w:rPr>
                  </w:pPr>
                </w:p>
              </w:tc>
              <w:tc>
                <w:tcPr>
                  <w:tcW w:w="3790" w:type="dxa"/>
                </w:tcPr>
                <w:p w14:paraId="15CED34E" w14:textId="77777777" w:rsidR="00216D0F" w:rsidRPr="00761C04" w:rsidRDefault="00216D0F" w:rsidP="00D944C0">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Lot Sub Total</w:t>
                  </w:r>
                </w:p>
              </w:tc>
              <w:tc>
                <w:tcPr>
                  <w:tcW w:w="1080" w:type="dxa"/>
                </w:tcPr>
                <w:p w14:paraId="3A8D027F" w14:textId="77777777" w:rsidR="00216D0F" w:rsidRPr="00761C04" w:rsidRDefault="00216D0F" w:rsidP="00D944C0">
                  <w:pPr>
                    <w:jc w:val="left"/>
                    <w:rPr>
                      <w:rFonts w:ascii="Tw Cen MT" w:eastAsia="Twentieth Century" w:hAnsi="Tw Cen MT" w:cs="Twentieth Century"/>
                      <w:bCs/>
                      <w:sz w:val="20"/>
                      <w:szCs w:val="20"/>
                      <w:lang w:val="en-US"/>
                    </w:rPr>
                  </w:pPr>
                </w:p>
              </w:tc>
              <w:tc>
                <w:tcPr>
                  <w:tcW w:w="1080" w:type="dxa"/>
                </w:tcPr>
                <w:p w14:paraId="4EA58D97" w14:textId="77777777" w:rsidR="00216D0F" w:rsidRPr="00761C04" w:rsidRDefault="00216D0F" w:rsidP="00D944C0">
                  <w:pPr>
                    <w:jc w:val="left"/>
                    <w:rPr>
                      <w:rFonts w:ascii="Tw Cen MT" w:eastAsia="Twentieth Century" w:hAnsi="Tw Cen MT" w:cs="Twentieth Century"/>
                      <w:bCs/>
                      <w:sz w:val="20"/>
                      <w:szCs w:val="20"/>
                      <w:lang w:val="en-US"/>
                    </w:rPr>
                  </w:pPr>
                </w:p>
              </w:tc>
              <w:tc>
                <w:tcPr>
                  <w:tcW w:w="1083" w:type="dxa"/>
                </w:tcPr>
                <w:p w14:paraId="4035B053" w14:textId="77777777" w:rsidR="00216D0F" w:rsidRPr="00761C04" w:rsidRDefault="00216D0F" w:rsidP="00D944C0">
                  <w:pPr>
                    <w:jc w:val="left"/>
                    <w:rPr>
                      <w:rFonts w:ascii="Tw Cen MT" w:eastAsia="Twentieth Century" w:hAnsi="Tw Cen MT" w:cs="Twentieth Century"/>
                      <w:bCs/>
                      <w:sz w:val="20"/>
                      <w:szCs w:val="20"/>
                      <w:lang w:val="en-US"/>
                    </w:rPr>
                  </w:pPr>
                </w:p>
              </w:tc>
              <w:tc>
                <w:tcPr>
                  <w:tcW w:w="1244" w:type="dxa"/>
                </w:tcPr>
                <w:p w14:paraId="66BA2B27"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p>
              </w:tc>
              <w:tc>
                <w:tcPr>
                  <w:tcW w:w="1167" w:type="dxa"/>
                </w:tcPr>
                <w:p w14:paraId="0F16708E"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p>
              </w:tc>
            </w:tr>
          </w:tbl>
          <w:p w14:paraId="7C72C569" w14:textId="77777777" w:rsidR="00D944C0" w:rsidRPr="00761C04" w:rsidRDefault="00D944C0" w:rsidP="006E3333">
            <w:pPr>
              <w:spacing w:after="160"/>
              <w:jc w:val="both"/>
              <w:rPr>
                <w:rFonts w:ascii="Tw Cen MT" w:eastAsia="Twentieth Century" w:hAnsi="Tw Cen MT" w:cs="Twentieth Century"/>
                <w:b w:val="0"/>
                <w:bCs/>
                <w:sz w:val="20"/>
                <w:szCs w:val="20"/>
                <w:lang w:val="en-US"/>
              </w:rPr>
            </w:pPr>
          </w:p>
          <w:p w14:paraId="5A0C4627" w14:textId="4BB113C9" w:rsidR="00D944C0" w:rsidRPr="00761C04" w:rsidRDefault="00D50A3F" w:rsidP="006E3333">
            <w:pPr>
              <w:spacing w:after="160"/>
              <w:jc w:val="both"/>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Table 1D-</w:t>
            </w:r>
            <w:r w:rsidR="00D944C0" w:rsidRPr="00761C04">
              <w:rPr>
                <w:rFonts w:ascii="Tw Cen MT" w:eastAsia="Twentieth Century" w:hAnsi="Tw Cen MT" w:cs="Twentieth Century"/>
                <w:b w:val="0"/>
                <w:bCs/>
                <w:sz w:val="20"/>
                <w:szCs w:val="20"/>
                <w:lang w:val="en-US"/>
              </w:rPr>
              <w:t xml:space="preserve">Lot 4: Supply of 2200 ventilated vegetable crates of 50kg </w:t>
            </w:r>
          </w:p>
          <w:tbl>
            <w:tblPr>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0"/>
              <w:gridCol w:w="4136"/>
              <w:gridCol w:w="1181"/>
              <w:gridCol w:w="1181"/>
              <w:gridCol w:w="1280"/>
              <w:gridCol w:w="1575"/>
            </w:tblGrid>
            <w:tr w:rsidR="00216D0F" w:rsidRPr="00761C04" w14:paraId="443501BB" w14:textId="77777777" w:rsidTr="00216D0F">
              <w:trPr>
                <w:trHeight w:val="617"/>
              </w:trPr>
              <w:tc>
                <w:tcPr>
                  <w:tcW w:w="1280" w:type="dxa"/>
                  <w:shd w:val="clear" w:color="auto" w:fill="99CCFF"/>
                </w:tcPr>
                <w:p w14:paraId="23EC2D7F" w14:textId="77777777" w:rsidR="00216D0F" w:rsidRPr="00761C04" w:rsidRDefault="00216D0F" w:rsidP="00D944C0">
                  <w:pPr>
                    <w:spacing w:after="160" w:line="240" w:lineRule="auto"/>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Item No.</w:t>
                  </w:r>
                </w:p>
              </w:tc>
              <w:tc>
                <w:tcPr>
                  <w:tcW w:w="4136" w:type="dxa"/>
                  <w:shd w:val="clear" w:color="auto" w:fill="99CCFF"/>
                </w:tcPr>
                <w:p w14:paraId="369A271F" w14:textId="77777777" w:rsidR="00216D0F" w:rsidRPr="00761C04" w:rsidRDefault="00216D0F" w:rsidP="00D944C0">
                  <w:pPr>
                    <w:spacing w:after="160" w:line="240" w:lineRule="auto"/>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Description/Specification of Work</w:t>
                  </w:r>
                </w:p>
                <w:p w14:paraId="52DB9CC3" w14:textId="77777777" w:rsidR="00216D0F" w:rsidRPr="00761C04" w:rsidRDefault="00216D0F" w:rsidP="00D944C0">
                  <w:pPr>
                    <w:spacing w:after="160" w:line="240" w:lineRule="auto"/>
                    <w:jc w:val="left"/>
                    <w:rPr>
                      <w:rFonts w:ascii="Tw Cen MT" w:eastAsia="Twentieth Century" w:hAnsi="Tw Cen MT" w:cs="Twentieth Century"/>
                      <w:bCs/>
                      <w:sz w:val="20"/>
                      <w:szCs w:val="20"/>
                      <w:lang w:val="en-US"/>
                    </w:rPr>
                  </w:pPr>
                </w:p>
              </w:tc>
              <w:tc>
                <w:tcPr>
                  <w:tcW w:w="1181" w:type="dxa"/>
                  <w:shd w:val="clear" w:color="auto" w:fill="99CCFF"/>
                </w:tcPr>
                <w:p w14:paraId="4E19D023" w14:textId="77777777" w:rsidR="00216D0F" w:rsidRPr="00761C04" w:rsidRDefault="00216D0F" w:rsidP="00AD0358">
                  <w:pPr>
                    <w:spacing w:after="160" w:line="240" w:lineRule="auto"/>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Unit of Measure</w:t>
                  </w:r>
                </w:p>
              </w:tc>
              <w:tc>
                <w:tcPr>
                  <w:tcW w:w="1181" w:type="dxa"/>
                  <w:shd w:val="clear" w:color="auto" w:fill="99CCFF"/>
                </w:tcPr>
                <w:p w14:paraId="4F52ACC0"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Quantity</w:t>
                  </w:r>
                </w:p>
              </w:tc>
              <w:tc>
                <w:tcPr>
                  <w:tcW w:w="1280" w:type="dxa"/>
                  <w:shd w:val="clear" w:color="auto" w:fill="99CCFF"/>
                </w:tcPr>
                <w:p w14:paraId="31BA1A04"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Unit Price</w:t>
                  </w:r>
                </w:p>
              </w:tc>
              <w:tc>
                <w:tcPr>
                  <w:tcW w:w="1575" w:type="dxa"/>
                  <w:shd w:val="clear" w:color="auto" w:fill="99CCFF"/>
                </w:tcPr>
                <w:p w14:paraId="4B84E43E"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Total Price per Item</w:t>
                  </w:r>
                </w:p>
              </w:tc>
            </w:tr>
            <w:tr w:rsidR="00216D0F" w:rsidRPr="00761C04" w14:paraId="60EAEC6B" w14:textId="77777777" w:rsidTr="00216D0F">
              <w:trPr>
                <w:trHeight w:val="317"/>
              </w:trPr>
              <w:tc>
                <w:tcPr>
                  <w:tcW w:w="1280" w:type="dxa"/>
                  <w:shd w:val="clear" w:color="auto" w:fill="99CCFF"/>
                </w:tcPr>
                <w:p w14:paraId="4090294B" w14:textId="77777777" w:rsidR="00216D0F" w:rsidRPr="00761C04" w:rsidRDefault="00216D0F" w:rsidP="00D944C0">
                  <w:pPr>
                    <w:pStyle w:val="ListParagraph"/>
                    <w:numPr>
                      <w:ilvl w:val="0"/>
                      <w:numId w:val="33"/>
                    </w:numPr>
                    <w:spacing w:after="160"/>
                    <w:rPr>
                      <w:rFonts w:ascii="Tw Cen MT" w:eastAsia="Twentieth Century" w:hAnsi="Tw Cen MT" w:cs="Twentieth Century"/>
                      <w:bCs/>
                      <w:sz w:val="20"/>
                      <w:szCs w:val="20"/>
                    </w:rPr>
                  </w:pPr>
                </w:p>
              </w:tc>
              <w:tc>
                <w:tcPr>
                  <w:tcW w:w="4136" w:type="dxa"/>
                </w:tcPr>
                <w:p w14:paraId="758CEB39" w14:textId="74AB280A" w:rsidR="00216D0F" w:rsidRPr="008453FD" w:rsidRDefault="00216D0F" w:rsidP="00216D0F">
                  <w:pPr>
                    <w:jc w:val="both"/>
                    <w:rPr>
                      <w:rFonts w:ascii="Tw Cen MT" w:eastAsia="Twentieth Century" w:hAnsi="Tw Cen MT" w:cs="Twentieth Century"/>
                      <w:bCs/>
                      <w:sz w:val="20"/>
                      <w:szCs w:val="20"/>
                      <w:lang w:val="en-US"/>
                    </w:rPr>
                  </w:pPr>
                  <w:r w:rsidRPr="008453FD">
                    <w:rPr>
                      <w:rFonts w:ascii="Tw Cen MT" w:eastAsia="Twentieth Century" w:hAnsi="Tw Cen MT" w:cs="Twentieth Century"/>
                      <w:bCs/>
                      <w:sz w:val="20"/>
                      <w:szCs w:val="20"/>
                      <w:lang w:val="en-US"/>
                    </w:rPr>
                    <w:t xml:space="preserve">Crate dimensions: </w:t>
                  </w:r>
                  <w:r w:rsidR="008453FD" w:rsidRPr="008453FD">
                    <w:rPr>
                      <w:rFonts w:ascii="Tw Cen MT" w:eastAsia="Twentieth Century" w:hAnsi="Tw Cen MT" w:cs="Twentieth Century"/>
                      <w:bCs/>
                      <w:sz w:val="20"/>
                      <w:szCs w:val="20"/>
                      <w:lang w:val="en-US"/>
                    </w:rPr>
                    <w:t>650</w:t>
                  </w:r>
                  <w:r w:rsidRPr="008453FD">
                    <w:rPr>
                      <w:rFonts w:ascii="Tw Cen MT" w:eastAsia="Twentieth Century" w:hAnsi="Tw Cen MT" w:cs="Twentieth Century"/>
                      <w:bCs/>
                      <w:sz w:val="20"/>
                      <w:szCs w:val="20"/>
                      <w:lang w:val="en-US"/>
                    </w:rPr>
                    <w:t xml:space="preserve"> by </w:t>
                  </w:r>
                  <w:r w:rsidR="008453FD" w:rsidRPr="008453FD">
                    <w:rPr>
                      <w:rFonts w:ascii="Tw Cen MT" w:eastAsia="Twentieth Century" w:hAnsi="Tw Cen MT" w:cs="Twentieth Century"/>
                      <w:bCs/>
                      <w:sz w:val="20"/>
                      <w:szCs w:val="20"/>
                      <w:lang w:val="en-US"/>
                    </w:rPr>
                    <w:t>450</w:t>
                  </w:r>
                  <w:r w:rsidRPr="008453FD">
                    <w:rPr>
                      <w:rFonts w:ascii="Tw Cen MT" w:eastAsia="Twentieth Century" w:hAnsi="Tw Cen MT" w:cs="Twentieth Century"/>
                      <w:bCs/>
                      <w:sz w:val="20"/>
                      <w:szCs w:val="20"/>
                      <w:lang w:val="en-US"/>
                    </w:rPr>
                    <w:t xml:space="preserve"> by </w:t>
                  </w:r>
                  <w:r w:rsidR="008453FD" w:rsidRPr="008453FD">
                    <w:rPr>
                      <w:rFonts w:ascii="Tw Cen MT" w:eastAsia="Twentieth Century" w:hAnsi="Tw Cen MT" w:cs="Twentieth Century"/>
                      <w:bCs/>
                      <w:sz w:val="20"/>
                      <w:szCs w:val="20"/>
                      <w:lang w:val="en-US"/>
                    </w:rPr>
                    <w:t>315</w:t>
                  </w:r>
                </w:p>
                <w:p w14:paraId="3A28E6C3" w14:textId="77777777" w:rsidR="00216D0F" w:rsidRPr="008453FD" w:rsidRDefault="00216D0F" w:rsidP="00216D0F">
                  <w:pPr>
                    <w:jc w:val="both"/>
                    <w:rPr>
                      <w:rFonts w:ascii="Tw Cen MT" w:eastAsia="Twentieth Century" w:hAnsi="Tw Cen MT" w:cs="Twentieth Century"/>
                      <w:bCs/>
                      <w:sz w:val="20"/>
                      <w:szCs w:val="20"/>
                      <w:lang w:val="en-US"/>
                    </w:rPr>
                  </w:pPr>
                  <w:r w:rsidRPr="008453FD">
                    <w:rPr>
                      <w:rFonts w:ascii="Tw Cen MT" w:eastAsia="Twentieth Century" w:hAnsi="Tw Cen MT" w:cs="Twentieth Century"/>
                      <w:bCs/>
                      <w:sz w:val="20"/>
                      <w:szCs w:val="20"/>
                      <w:lang w:val="en-US"/>
                    </w:rPr>
                    <w:t>Material: HDPW/PP</w:t>
                  </w:r>
                </w:p>
                <w:p w14:paraId="4E29A6D3" w14:textId="3BD1DCD0" w:rsidR="00216D0F" w:rsidRPr="00761C04" w:rsidRDefault="00216D0F" w:rsidP="00216D0F">
                  <w:pPr>
                    <w:jc w:val="both"/>
                    <w:rPr>
                      <w:rFonts w:ascii="Tw Cen MT" w:eastAsia="Twentieth Century" w:hAnsi="Tw Cen MT" w:cs="Twentieth Century"/>
                      <w:bCs/>
                      <w:sz w:val="20"/>
                      <w:szCs w:val="20"/>
                      <w:lang w:val="en-US"/>
                    </w:rPr>
                  </w:pPr>
                  <w:r w:rsidRPr="008453FD">
                    <w:rPr>
                      <w:rFonts w:ascii="Tw Cen MT" w:eastAsia="Twentieth Century" w:hAnsi="Tw Cen MT" w:cs="Twentieth Century"/>
                      <w:bCs/>
                      <w:sz w:val="20"/>
                      <w:szCs w:val="20"/>
                      <w:lang w:val="en-US"/>
                    </w:rPr>
                    <w:t xml:space="preserve">Capacity: </w:t>
                  </w:r>
                  <w:r w:rsidR="008453FD" w:rsidRPr="008453FD">
                    <w:rPr>
                      <w:rFonts w:ascii="Tw Cen MT" w:eastAsia="Twentieth Century" w:hAnsi="Tw Cen MT" w:cs="Twentieth Century"/>
                      <w:bCs/>
                      <w:sz w:val="20"/>
                      <w:szCs w:val="20"/>
                      <w:lang w:val="en-US"/>
                    </w:rPr>
                    <w:t>50Kg</w:t>
                  </w:r>
                </w:p>
              </w:tc>
              <w:tc>
                <w:tcPr>
                  <w:tcW w:w="1181" w:type="dxa"/>
                </w:tcPr>
                <w:p w14:paraId="2EF1BA48" w14:textId="77777777" w:rsidR="00216D0F" w:rsidRPr="00761C04" w:rsidRDefault="00216D0F" w:rsidP="00D944C0">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Pcs</w:t>
                  </w:r>
                </w:p>
              </w:tc>
              <w:tc>
                <w:tcPr>
                  <w:tcW w:w="1181" w:type="dxa"/>
                </w:tcPr>
                <w:p w14:paraId="0A841687" w14:textId="77777777" w:rsidR="00216D0F" w:rsidRPr="00761C04" w:rsidRDefault="00216D0F" w:rsidP="00D944C0">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2200</w:t>
                  </w:r>
                </w:p>
              </w:tc>
              <w:tc>
                <w:tcPr>
                  <w:tcW w:w="1280" w:type="dxa"/>
                </w:tcPr>
                <w:p w14:paraId="0860FFA1"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p>
              </w:tc>
              <w:tc>
                <w:tcPr>
                  <w:tcW w:w="1575" w:type="dxa"/>
                </w:tcPr>
                <w:p w14:paraId="0C3B7B03"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p>
              </w:tc>
            </w:tr>
            <w:tr w:rsidR="00216D0F" w:rsidRPr="00761C04" w14:paraId="344876D9" w14:textId="77777777" w:rsidTr="00216D0F">
              <w:trPr>
                <w:trHeight w:val="317"/>
              </w:trPr>
              <w:tc>
                <w:tcPr>
                  <w:tcW w:w="1280" w:type="dxa"/>
                  <w:shd w:val="clear" w:color="auto" w:fill="99CCFF"/>
                </w:tcPr>
                <w:p w14:paraId="2F7CA5E8" w14:textId="77777777" w:rsidR="00216D0F" w:rsidRPr="00761C04" w:rsidRDefault="00216D0F" w:rsidP="00AE7A34">
                  <w:pPr>
                    <w:pStyle w:val="ListParagraph"/>
                    <w:spacing w:after="160"/>
                    <w:rPr>
                      <w:rFonts w:ascii="Tw Cen MT" w:eastAsia="Twentieth Century" w:hAnsi="Tw Cen MT" w:cs="Twentieth Century"/>
                      <w:bCs/>
                      <w:sz w:val="20"/>
                      <w:szCs w:val="20"/>
                    </w:rPr>
                  </w:pPr>
                </w:p>
              </w:tc>
              <w:tc>
                <w:tcPr>
                  <w:tcW w:w="4136" w:type="dxa"/>
                </w:tcPr>
                <w:p w14:paraId="5BF5715F" w14:textId="77777777" w:rsidR="00216D0F" w:rsidRPr="00761C04" w:rsidRDefault="00216D0F" w:rsidP="00D944C0">
                  <w:pPr>
                    <w:spacing w:after="160"/>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Lot Sub Total</w:t>
                  </w:r>
                </w:p>
              </w:tc>
              <w:tc>
                <w:tcPr>
                  <w:tcW w:w="1181" w:type="dxa"/>
                </w:tcPr>
                <w:p w14:paraId="720B3D46" w14:textId="77777777" w:rsidR="00216D0F" w:rsidRPr="00761C04" w:rsidRDefault="00216D0F" w:rsidP="00D944C0">
                  <w:pPr>
                    <w:jc w:val="left"/>
                    <w:rPr>
                      <w:rFonts w:ascii="Tw Cen MT" w:eastAsia="Twentieth Century" w:hAnsi="Tw Cen MT" w:cs="Twentieth Century"/>
                      <w:bCs/>
                      <w:sz w:val="20"/>
                      <w:szCs w:val="20"/>
                      <w:lang w:val="en-US"/>
                    </w:rPr>
                  </w:pPr>
                </w:p>
              </w:tc>
              <w:tc>
                <w:tcPr>
                  <w:tcW w:w="1181" w:type="dxa"/>
                </w:tcPr>
                <w:p w14:paraId="343A989F" w14:textId="77777777" w:rsidR="00216D0F" w:rsidRPr="00761C04" w:rsidRDefault="00216D0F" w:rsidP="00D944C0">
                  <w:pPr>
                    <w:jc w:val="left"/>
                    <w:rPr>
                      <w:rFonts w:ascii="Tw Cen MT" w:eastAsia="Twentieth Century" w:hAnsi="Tw Cen MT" w:cs="Twentieth Century"/>
                      <w:bCs/>
                      <w:sz w:val="20"/>
                      <w:szCs w:val="20"/>
                      <w:lang w:val="en-US"/>
                    </w:rPr>
                  </w:pPr>
                </w:p>
              </w:tc>
              <w:tc>
                <w:tcPr>
                  <w:tcW w:w="1280" w:type="dxa"/>
                </w:tcPr>
                <w:p w14:paraId="46FDDEB5"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p>
              </w:tc>
              <w:tc>
                <w:tcPr>
                  <w:tcW w:w="1575" w:type="dxa"/>
                </w:tcPr>
                <w:p w14:paraId="1455A285" w14:textId="77777777" w:rsidR="00216D0F" w:rsidRPr="00761C04" w:rsidRDefault="00216D0F" w:rsidP="00D944C0">
                  <w:pPr>
                    <w:spacing w:after="160" w:line="240" w:lineRule="auto"/>
                    <w:jc w:val="both"/>
                    <w:rPr>
                      <w:rFonts w:ascii="Tw Cen MT" w:eastAsia="Twentieth Century" w:hAnsi="Tw Cen MT" w:cs="Twentieth Century"/>
                      <w:bCs/>
                      <w:sz w:val="20"/>
                      <w:szCs w:val="20"/>
                      <w:lang w:val="en-US"/>
                    </w:rPr>
                  </w:pPr>
                </w:p>
              </w:tc>
            </w:tr>
          </w:tbl>
          <w:p w14:paraId="5B0434F4" w14:textId="77777777" w:rsidR="00C6268E" w:rsidRPr="00761C04" w:rsidRDefault="00C6268E" w:rsidP="006E3333">
            <w:pPr>
              <w:spacing w:after="160"/>
              <w:jc w:val="both"/>
              <w:rPr>
                <w:rFonts w:ascii="Tw Cen MT" w:eastAsia="Twentieth Century" w:hAnsi="Tw Cen MT" w:cs="Twentieth Century"/>
                <w:b w:val="0"/>
                <w:bCs/>
                <w:sz w:val="20"/>
                <w:szCs w:val="20"/>
                <w:lang w:val="en-US"/>
              </w:rPr>
            </w:pPr>
          </w:p>
          <w:p w14:paraId="4B70517A" w14:textId="77777777" w:rsidR="00C6268E" w:rsidRPr="00761C04" w:rsidRDefault="00C6268E" w:rsidP="006E3333">
            <w:pPr>
              <w:spacing w:after="160"/>
              <w:jc w:val="both"/>
              <w:rPr>
                <w:rFonts w:ascii="Tw Cen MT" w:eastAsia="Twentieth Century" w:hAnsi="Tw Cen MT" w:cs="Twentieth Century"/>
                <w:b w:val="0"/>
                <w:bCs/>
                <w:sz w:val="20"/>
                <w:szCs w:val="20"/>
                <w:lang w:val="en-US"/>
              </w:rPr>
            </w:pPr>
          </w:p>
          <w:tbl>
            <w:tblPr>
              <w:tblW w:w="10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7"/>
              <w:gridCol w:w="3161"/>
            </w:tblGrid>
            <w:tr w:rsidR="00761C04" w:rsidRPr="00761C04" w14:paraId="108B6523" w14:textId="77777777" w:rsidTr="00E133B1">
              <w:trPr>
                <w:trHeight w:val="541"/>
              </w:trPr>
              <w:tc>
                <w:tcPr>
                  <w:tcW w:w="7427" w:type="dxa"/>
                </w:tcPr>
                <w:p w14:paraId="03FC641E" w14:textId="646CE109" w:rsidR="00761C04" w:rsidRPr="00761C04" w:rsidRDefault="00761C04"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Total Prices of Service in all the Lots:( Lot1+Lot2+Lo3+Lot4)</w:t>
                  </w:r>
                </w:p>
              </w:tc>
              <w:tc>
                <w:tcPr>
                  <w:tcW w:w="3161" w:type="dxa"/>
                </w:tcPr>
                <w:p w14:paraId="049984E1" w14:textId="77777777" w:rsidR="00761C04" w:rsidRPr="00761C04" w:rsidRDefault="00761C04" w:rsidP="00D944C0">
                  <w:pPr>
                    <w:spacing w:after="160" w:line="240" w:lineRule="auto"/>
                    <w:jc w:val="both"/>
                    <w:rPr>
                      <w:rFonts w:ascii="Tw Cen MT" w:eastAsia="Twentieth Century" w:hAnsi="Tw Cen MT" w:cs="Twentieth Century"/>
                      <w:bCs/>
                      <w:sz w:val="20"/>
                      <w:szCs w:val="20"/>
                      <w:lang w:val="en-US"/>
                    </w:rPr>
                  </w:pPr>
                </w:p>
              </w:tc>
            </w:tr>
            <w:tr w:rsidR="00761C04" w:rsidRPr="00761C04" w14:paraId="14C15646" w14:textId="77777777" w:rsidTr="00E133B1">
              <w:trPr>
                <w:trHeight w:val="346"/>
              </w:trPr>
              <w:tc>
                <w:tcPr>
                  <w:tcW w:w="7427" w:type="dxa"/>
                </w:tcPr>
                <w:p w14:paraId="241861EF" w14:textId="13991573" w:rsidR="00761C04" w:rsidRPr="00761C04" w:rsidRDefault="00761C04"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  Add: Other Charges (pls. specify) like Taxes, Transport and Delivery costs for all the items</w:t>
                  </w:r>
                </w:p>
                <w:p w14:paraId="5671E44A" w14:textId="77777777" w:rsidR="00761C04" w:rsidRPr="00761C04" w:rsidRDefault="00761C04" w:rsidP="00D944C0">
                  <w:pPr>
                    <w:spacing w:after="160" w:line="240" w:lineRule="auto"/>
                    <w:jc w:val="both"/>
                    <w:rPr>
                      <w:rFonts w:ascii="Tw Cen MT" w:eastAsia="Twentieth Century" w:hAnsi="Tw Cen MT" w:cs="Twentieth Century"/>
                      <w:bCs/>
                      <w:sz w:val="20"/>
                      <w:szCs w:val="20"/>
                      <w:lang w:val="en-US"/>
                    </w:rPr>
                  </w:pPr>
                </w:p>
              </w:tc>
              <w:tc>
                <w:tcPr>
                  <w:tcW w:w="3161" w:type="dxa"/>
                </w:tcPr>
                <w:p w14:paraId="6A4FDC3F" w14:textId="77777777" w:rsidR="00761C04" w:rsidRPr="00761C04" w:rsidRDefault="00761C04" w:rsidP="00D944C0">
                  <w:pPr>
                    <w:spacing w:after="160" w:line="240" w:lineRule="auto"/>
                    <w:jc w:val="both"/>
                    <w:rPr>
                      <w:rFonts w:ascii="Tw Cen MT" w:eastAsia="Twentieth Century" w:hAnsi="Tw Cen MT" w:cs="Twentieth Century"/>
                      <w:bCs/>
                      <w:sz w:val="20"/>
                      <w:szCs w:val="20"/>
                      <w:lang w:val="en-US"/>
                    </w:rPr>
                  </w:pPr>
                </w:p>
              </w:tc>
            </w:tr>
            <w:tr w:rsidR="00761C04" w:rsidRPr="00761C04" w14:paraId="3EEA8170" w14:textId="77777777" w:rsidTr="00E133B1">
              <w:trPr>
                <w:trHeight w:val="577"/>
              </w:trPr>
              <w:tc>
                <w:tcPr>
                  <w:tcW w:w="7427" w:type="dxa"/>
                </w:tcPr>
                <w:p w14:paraId="70828298" w14:textId="77777777" w:rsidR="00761C04" w:rsidRPr="00761C04" w:rsidRDefault="00761C04" w:rsidP="00D944C0">
                  <w:pPr>
                    <w:spacing w:after="160" w:line="240" w:lineRule="auto"/>
                    <w:jc w:val="both"/>
                    <w:rPr>
                      <w:rFonts w:ascii="Tw Cen MT" w:eastAsia="Twentieth Century" w:hAnsi="Tw Cen MT" w:cs="Twentieth Century"/>
                      <w:bCs/>
                      <w:sz w:val="20"/>
                      <w:szCs w:val="20"/>
                      <w:lang w:val="en-US"/>
                    </w:rPr>
                  </w:pPr>
                </w:p>
                <w:p w14:paraId="59D900E5" w14:textId="77777777" w:rsidR="00761C04" w:rsidRPr="00761C04" w:rsidRDefault="00761C04" w:rsidP="00D944C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Grand Total Final and All-Inclusive Price Quotation</w:t>
                  </w:r>
                </w:p>
              </w:tc>
              <w:tc>
                <w:tcPr>
                  <w:tcW w:w="3161" w:type="dxa"/>
                </w:tcPr>
                <w:p w14:paraId="75043ECF" w14:textId="77777777" w:rsidR="00761C04" w:rsidRPr="00761C04" w:rsidRDefault="00761C04" w:rsidP="00D944C0">
                  <w:pPr>
                    <w:spacing w:after="160" w:line="240" w:lineRule="auto"/>
                    <w:jc w:val="both"/>
                    <w:rPr>
                      <w:rFonts w:ascii="Tw Cen MT" w:eastAsia="Twentieth Century" w:hAnsi="Tw Cen MT" w:cs="Twentieth Century"/>
                      <w:bCs/>
                      <w:sz w:val="20"/>
                      <w:szCs w:val="20"/>
                      <w:lang w:val="en-US"/>
                    </w:rPr>
                  </w:pPr>
                </w:p>
              </w:tc>
            </w:tr>
          </w:tbl>
          <w:p w14:paraId="2D76956D" w14:textId="77777777" w:rsidR="006D2D4A" w:rsidRPr="00761C04" w:rsidRDefault="006D2D4A" w:rsidP="006E3333">
            <w:pPr>
              <w:spacing w:after="160"/>
              <w:jc w:val="both"/>
              <w:rPr>
                <w:rFonts w:ascii="Tw Cen MT" w:eastAsia="Twentieth Century" w:hAnsi="Tw Cen MT" w:cs="Twentieth Century"/>
                <w:b w:val="0"/>
                <w:bCs/>
                <w:sz w:val="20"/>
                <w:szCs w:val="20"/>
                <w:lang w:val="en-US"/>
              </w:rPr>
            </w:pPr>
          </w:p>
          <w:p w14:paraId="394F4B1E" w14:textId="77777777" w:rsidR="006D2D4A" w:rsidRPr="00761C04" w:rsidRDefault="006D2D4A" w:rsidP="006E3333">
            <w:pPr>
              <w:spacing w:after="160"/>
              <w:jc w:val="both"/>
              <w:rPr>
                <w:rFonts w:ascii="Tw Cen MT" w:eastAsia="Twentieth Century" w:hAnsi="Tw Cen MT" w:cs="Twentieth Century"/>
                <w:b w:val="0"/>
                <w:bCs/>
                <w:sz w:val="20"/>
                <w:szCs w:val="20"/>
                <w:lang w:val="en-US"/>
              </w:rPr>
            </w:pPr>
          </w:p>
          <w:p w14:paraId="3201938B" w14:textId="77777777" w:rsidR="006D2D4A" w:rsidRPr="00761C04" w:rsidRDefault="006D2D4A" w:rsidP="006E3333">
            <w:pPr>
              <w:spacing w:after="160"/>
              <w:jc w:val="both"/>
              <w:rPr>
                <w:rFonts w:ascii="Tw Cen MT" w:eastAsia="Twentieth Century" w:hAnsi="Tw Cen MT" w:cs="Twentieth Century"/>
                <w:b w:val="0"/>
                <w:bCs/>
                <w:sz w:val="20"/>
                <w:szCs w:val="20"/>
                <w:lang w:val="en-US"/>
              </w:rPr>
            </w:pPr>
          </w:p>
          <w:p w14:paraId="329F29D6" w14:textId="77777777" w:rsidR="00216D0F" w:rsidRPr="00761C04" w:rsidRDefault="00216D0F" w:rsidP="006E3333">
            <w:pPr>
              <w:spacing w:after="160"/>
              <w:jc w:val="both"/>
              <w:rPr>
                <w:rFonts w:ascii="Tw Cen MT" w:eastAsia="Twentieth Century" w:hAnsi="Tw Cen MT" w:cs="Twentieth Century"/>
                <w:b w:val="0"/>
                <w:bCs/>
                <w:sz w:val="20"/>
                <w:szCs w:val="20"/>
                <w:lang w:val="en-US"/>
              </w:rPr>
            </w:pPr>
          </w:p>
          <w:p w14:paraId="39139AF1" w14:textId="77777777" w:rsidR="00761C04" w:rsidRPr="00761C04" w:rsidRDefault="00761C04" w:rsidP="00761C04">
            <w:pPr>
              <w:spacing w:after="160"/>
              <w:jc w:val="both"/>
              <w:rPr>
                <w:rFonts w:ascii="Tw Cen MT" w:eastAsia="Twentieth Century" w:hAnsi="Tw Cen MT" w:cs="Twentieth Century"/>
                <w:b w:val="0"/>
                <w:bCs/>
                <w:sz w:val="20"/>
                <w:szCs w:val="20"/>
                <w:lang w:val="en-US"/>
              </w:rPr>
            </w:pPr>
          </w:p>
          <w:p w14:paraId="402BD2B9" w14:textId="77777777" w:rsidR="00761C04" w:rsidRPr="006D2D4A" w:rsidRDefault="00761C04" w:rsidP="00761C04">
            <w:pPr>
              <w:spacing w:after="160"/>
              <w:jc w:val="both"/>
              <w:rPr>
                <w:rFonts w:ascii="Tw Cen MT" w:eastAsia="Twentieth Century" w:hAnsi="Tw Cen MT" w:cs="Twentieth Century"/>
                <w:b w:val="0"/>
                <w:bCs/>
                <w:sz w:val="20"/>
                <w:szCs w:val="20"/>
                <w:lang w:val="en-US"/>
              </w:rPr>
            </w:pPr>
            <w:r w:rsidRPr="006D2D4A">
              <w:rPr>
                <w:rFonts w:ascii="Tw Cen MT" w:eastAsia="Twentieth Century" w:hAnsi="Tw Cen MT" w:cs="Twentieth Century"/>
                <w:b w:val="0"/>
                <w:bCs/>
                <w:sz w:val="20"/>
                <w:szCs w:val="20"/>
                <w:lang w:val="en-US"/>
              </w:rPr>
              <w:t>Name of the Bidder: _______________________ Signature of the Bidder: ___________________ Date___________________</w:t>
            </w:r>
          </w:p>
          <w:p w14:paraId="1F14D468" w14:textId="77777777" w:rsidR="00216D0F" w:rsidRPr="00761C04" w:rsidRDefault="00216D0F" w:rsidP="006E3333">
            <w:pPr>
              <w:spacing w:after="160"/>
              <w:jc w:val="both"/>
              <w:rPr>
                <w:rFonts w:ascii="Tw Cen MT" w:eastAsia="Twentieth Century" w:hAnsi="Tw Cen MT" w:cs="Twentieth Century"/>
                <w:b w:val="0"/>
                <w:bCs/>
                <w:sz w:val="20"/>
                <w:szCs w:val="20"/>
                <w:lang w:val="en-US"/>
              </w:rPr>
            </w:pPr>
          </w:p>
          <w:p w14:paraId="439BF89F" w14:textId="77777777" w:rsidR="00761C04" w:rsidRPr="00761C04" w:rsidRDefault="00761C04" w:rsidP="006E3333">
            <w:pPr>
              <w:spacing w:after="160"/>
              <w:jc w:val="both"/>
              <w:rPr>
                <w:rFonts w:ascii="Tw Cen MT" w:eastAsia="Twentieth Century" w:hAnsi="Tw Cen MT" w:cs="Twentieth Century"/>
                <w:b w:val="0"/>
                <w:bCs/>
                <w:sz w:val="20"/>
                <w:szCs w:val="20"/>
                <w:lang w:val="en-US"/>
              </w:rPr>
            </w:pPr>
          </w:p>
          <w:p w14:paraId="6B06F066" w14:textId="77777777" w:rsidR="00761C04" w:rsidRDefault="00761C04" w:rsidP="006E3333">
            <w:pPr>
              <w:spacing w:after="160"/>
              <w:jc w:val="both"/>
              <w:rPr>
                <w:rFonts w:ascii="Tw Cen MT" w:eastAsia="Twentieth Century" w:hAnsi="Tw Cen MT" w:cs="Twentieth Century"/>
                <w:bCs/>
                <w:sz w:val="20"/>
                <w:szCs w:val="20"/>
                <w:lang w:val="en-US"/>
              </w:rPr>
            </w:pPr>
          </w:p>
          <w:p w14:paraId="64449640" w14:textId="77777777" w:rsidR="008B100E" w:rsidRPr="00761C04" w:rsidRDefault="008B100E" w:rsidP="006E3333">
            <w:pPr>
              <w:spacing w:after="160"/>
              <w:jc w:val="both"/>
              <w:rPr>
                <w:rFonts w:ascii="Tw Cen MT" w:eastAsia="Twentieth Century" w:hAnsi="Tw Cen MT" w:cs="Twentieth Century"/>
                <w:b w:val="0"/>
                <w:bCs/>
                <w:sz w:val="20"/>
                <w:szCs w:val="20"/>
                <w:lang w:val="en-US"/>
              </w:rPr>
            </w:pPr>
          </w:p>
          <w:p w14:paraId="5A2FA043" w14:textId="77777777" w:rsidR="00761C04" w:rsidRPr="00761C04" w:rsidRDefault="00761C04" w:rsidP="006E3333">
            <w:pPr>
              <w:spacing w:after="160"/>
              <w:jc w:val="both"/>
              <w:rPr>
                <w:rFonts w:ascii="Tw Cen MT" w:eastAsia="Twentieth Century" w:hAnsi="Tw Cen MT" w:cs="Twentieth Century"/>
                <w:b w:val="0"/>
                <w:bCs/>
                <w:sz w:val="20"/>
                <w:szCs w:val="20"/>
                <w:lang w:val="en-US"/>
              </w:rPr>
            </w:pPr>
          </w:p>
          <w:p w14:paraId="3472DFD6" w14:textId="77777777" w:rsidR="00761C04" w:rsidRPr="00761C04" w:rsidRDefault="00761C04" w:rsidP="006E3333">
            <w:pPr>
              <w:spacing w:after="160"/>
              <w:jc w:val="both"/>
              <w:rPr>
                <w:rFonts w:ascii="Tw Cen MT" w:eastAsia="Twentieth Century" w:hAnsi="Tw Cen MT" w:cs="Twentieth Century"/>
                <w:b w:val="0"/>
                <w:bCs/>
                <w:sz w:val="20"/>
                <w:szCs w:val="20"/>
                <w:lang w:val="en-US"/>
              </w:rPr>
            </w:pPr>
          </w:p>
          <w:p w14:paraId="7D254F34" w14:textId="77777777" w:rsidR="006D2D4A" w:rsidRPr="00761C04" w:rsidRDefault="006D2D4A" w:rsidP="006E3333">
            <w:pPr>
              <w:spacing w:after="160"/>
              <w:jc w:val="both"/>
              <w:rPr>
                <w:rFonts w:ascii="Tw Cen MT" w:eastAsia="Twentieth Century" w:hAnsi="Tw Cen MT" w:cs="Twentieth Century"/>
                <w:b w:val="0"/>
                <w:bCs/>
                <w:sz w:val="20"/>
                <w:szCs w:val="20"/>
                <w:lang w:val="en-US"/>
              </w:rPr>
            </w:pPr>
          </w:p>
          <w:p w14:paraId="1B5C6B4A" w14:textId="703C487A" w:rsidR="006E3333" w:rsidRPr="00761C04" w:rsidRDefault="00216D0F" w:rsidP="006E3333">
            <w:pPr>
              <w:spacing w:after="160"/>
              <w:jc w:val="both"/>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BF2</w:t>
            </w:r>
            <w:r w:rsidR="006E3333" w:rsidRPr="00761C04">
              <w:rPr>
                <w:rFonts w:ascii="Tw Cen MT" w:eastAsia="Twentieth Century" w:hAnsi="Tw Cen MT" w:cs="Twentieth Century"/>
                <w:b w:val="0"/>
                <w:bCs/>
                <w:sz w:val="20"/>
                <w:szCs w:val="20"/>
                <w:lang w:val="en-US"/>
              </w:rPr>
              <w:t xml:space="preserve">: Offer to Comply with Other Conditions and Related </w:t>
            </w:r>
            <w:r w:rsidR="008F6E1A" w:rsidRPr="00761C04">
              <w:rPr>
                <w:rFonts w:ascii="Tw Cen MT" w:eastAsia="Twentieth Century" w:hAnsi="Tw Cen MT" w:cs="Twentieth Century"/>
                <w:b w:val="0"/>
                <w:bCs/>
                <w:sz w:val="20"/>
                <w:szCs w:val="20"/>
                <w:lang w:val="en-US"/>
              </w:rPr>
              <w:t>Requirements (</w:t>
            </w:r>
            <w:r w:rsidR="00AD41A3" w:rsidRPr="00761C04">
              <w:rPr>
                <w:rFonts w:ascii="Tw Cen MT" w:eastAsia="Twentieth Century" w:hAnsi="Tw Cen MT" w:cs="Twentieth Century"/>
                <w:b w:val="0"/>
                <w:bCs/>
                <w:sz w:val="20"/>
                <w:szCs w:val="20"/>
                <w:lang w:val="en-US"/>
              </w:rPr>
              <w:t>Signed and Stamped)</w:t>
            </w:r>
          </w:p>
          <w:tbl>
            <w:tblPr>
              <w:tblW w:w="10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350"/>
              <w:gridCol w:w="1620"/>
              <w:gridCol w:w="3295"/>
            </w:tblGrid>
            <w:tr w:rsidR="006E3333" w:rsidRPr="00761C04" w14:paraId="6EA2B7B4" w14:textId="77777777" w:rsidTr="002C6808">
              <w:trPr>
                <w:trHeight w:val="383"/>
              </w:trPr>
              <w:tc>
                <w:tcPr>
                  <w:tcW w:w="4140" w:type="dxa"/>
                  <w:vMerge w:val="restart"/>
                </w:tcPr>
                <w:p w14:paraId="438CB0DA"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p w14:paraId="0769732A"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Other Information </w:t>
                  </w:r>
                  <w:r w:rsidR="00035FF3" w:rsidRPr="00761C04">
                    <w:rPr>
                      <w:rFonts w:ascii="Tw Cen MT" w:eastAsia="Twentieth Century" w:hAnsi="Tw Cen MT" w:cs="Twentieth Century"/>
                      <w:bCs/>
                      <w:sz w:val="20"/>
                      <w:szCs w:val="20"/>
                      <w:lang w:val="en-US"/>
                    </w:rPr>
                    <w:t>about</w:t>
                  </w:r>
                  <w:r w:rsidRPr="00761C04">
                    <w:rPr>
                      <w:rFonts w:ascii="Tw Cen MT" w:eastAsia="Twentieth Century" w:hAnsi="Tw Cen MT" w:cs="Twentieth Century"/>
                      <w:bCs/>
                      <w:sz w:val="20"/>
                      <w:szCs w:val="20"/>
                      <w:lang w:val="en-US"/>
                    </w:rPr>
                    <w:t xml:space="preserve"> our Quotation </w:t>
                  </w:r>
                  <w:r w:rsidR="00035FF3" w:rsidRPr="00761C04">
                    <w:rPr>
                      <w:rFonts w:ascii="Tw Cen MT" w:eastAsia="Twentieth Century" w:hAnsi="Tw Cen MT" w:cs="Twentieth Century"/>
                      <w:bCs/>
                      <w:sz w:val="20"/>
                      <w:szCs w:val="20"/>
                      <w:lang w:val="en-US"/>
                    </w:rPr>
                    <w:t>is</w:t>
                  </w:r>
                  <w:r w:rsidRPr="00761C04">
                    <w:rPr>
                      <w:rFonts w:ascii="Tw Cen MT" w:eastAsia="Twentieth Century" w:hAnsi="Tw Cen MT" w:cs="Twentieth Century"/>
                      <w:bCs/>
                      <w:sz w:val="20"/>
                      <w:szCs w:val="20"/>
                      <w:lang w:val="en-US"/>
                    </w:rPr>
                    <w:t xml:space="preserve"> as </w:t>
                  </w:r>
                  <w:r w:rsidR="00035FF3" w:rsidRPr="00761C04">
                    <w:rPr>
                      <w:rFonts w:ascii="Tw Cen MT" w:eastAsia="Twentieth Century" w:hAnsi="Tw Cen MT" w:cs="Twentieth Century"/>
                      <w:bCs/>
                      <w:sz w:val="20"/>
                      <w:szCs w:val="20"/>
                      <w:lang w:val="en-US"/>
                    </w:rPr>
                    <w:t>follows:</w:t>
                  </w:r>
                </w:p>
              </w:tc>
              <w:tc>
                <w:tcPr>
                  <w:tcW w:w="6265" w:type="dxa"/>
                  <w:gridSpan w:val="3"/>
                </w:tcPr>
                <w:p w14:paraId="7373CF2C"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p w14:paraId="3CDFBEAD"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Your Responses</w:t>
                  </w:r>
                </w:p>
              </w:tc>
            </w:tr>
            <w:tr w:rsidR="006E3333" w:rsidRPr="00761C04" w14:paraId="6D0D704E" w14:textId="77777777" w:rsidTr="002C6808">
              <w:trPr>
                <w:trHeight w:val="382"/>
              </w:trPr>
              <w:tc>
                <w:tcPr>
                  <w:tcW w:w="4140" w:type="dxa"/>
                  <w:vMerge/>
                </w:tcPr>
                <w:p w14:paraId="736E71D1"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c>
                <w:tcPr>
                  <w:tcW w:w="1350" w:type="dxa"/>
                </w:tcPr>
                <w:p w14:paraId="6F1161D3"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Yes, we will comply</w:t>
                  </w:r>
                </w:p>
              </w:tc>
              <w:tc>
                <w:tcPr>
                  <w:tcW w:w="1620" w:type="dxa"/>
                </w:tcPr>
                <w:p w14:paraId="08E2C215"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No, we cannot comply</w:t>
                  </w:r>
                </w:p>
              </w:tc>
              <w:tc>
                <w:tcPr>
                  <w:tcW w:w="3295" w:type="dxa"/>
                </w:tcPr>
                <w:p w14:paraId="7E3C5ECA"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If you cannot comply, pls. indicate counter proposal</w:t>
                  </w:r>
                </w:p>
              </w:tc>
            </w:tr>
            <w:tr w:rsidR="006E3333" w:rsidRPr="00761C04" w14:paraId="45772CEB" w14:textId="77777777" w:rsidTr="002C6808">
              <w:trPr>
                <w:trHeight w:val="332"/>
              </w:trPr>
              <w:tc>
                <w:tcPr>
                  <w:tcW w:w="4140" w:type="dxa"/>
                  <w:tcBorders>
                    <w:right w:val="nil"/>
                  </w:tcBorders>
                </w:tcPr>
                <w:p w14:paraId="379A432B" w14:textId="77777777" w:rsidR="006E3333" w:rsidRPr="00AE7A34" w:rsidRDefault="006E3333" w:rsidP="006E3333">
                  <w:pPr>
                    <w:spacing w:after="160" w:line="240" w:lineRule="auto"/>
                    <w:jc w:val="both"/>
                    <w:rPr>
                      <w:rFonts w:ascii="Tw Cen MT" w:eastAsia="Twentieth Century" w:hAnsi="Tw Cen MT" w:cs="Twentieth Century"/>
                      <w:bCs/>
                      <w:sz w:val="20"/>
                      <w:szCs w:val="20"/>
                      <w:lang w:val="en-US"/>
                    </w:rPr>
                  </w:pPr>
                  <w:r w:rsidRPr="00AE7A34">
                    <w:rPr>
                      <w:rFonts w:ascii="Tw Cen MT" w:eastAsia="Twentieth Century" w:hAnsi="Tw Cen MT" w:cs="Twentieth Century"/>
                      <w:bCs/>
                      <w:sz w:val="20"/>
                      <w:szCs w:val="20"/>
                      <w:lang w:val="en-US"/>
                    </w:rPr>
                    <w:t>Service Delivery Lead Time</w:t>
                  </w:r>
                </w:p>
              </w:tc>
              <w:tc>
                <w:tcPr>
                  <w:tcW w:w="1350" w:type="dxa"/>
                  <w:tcBorders>
                    <w:left w:val="single" w:sz="4" w:space="0" w:color="auto"/>
                    <w:bottom w:val="single" w:sz="4" w:space="0" w:color="auto"/>
                  </w:tcBorders>
                </w:tcPr>
                <w:p w14:paraId="340F9294"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c>
                <w:tcPr>
                  <w:tcW w:w="1620" w:type="dxa"/>
                  <w:tcBorders>
                    <w:left w:val="single" w:sz="4" w:space="0" w:color="auto"/>
                    <w:bottom w:val="single" w:sz="4" w:space="0" w:color="auto"/>
                  </w:tcBorders>
                </w:tcPr>
                <w:p w14:paraId="5476F5F5"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c>
                <w:tcPr>
                  <w:tcW w:w="3295" w:type="dxa"/>
                  <w:tcBorders>
                    <w:left w:val="single" w:sz="4" w:space="0" w:color="auto"/>
                    <w:bottom w:val="single" w:sz="4" w:space="0" w:color="auto"/>
                  </w:tcBorders>
                </w:tcPr>
                <w:p w14:paraId="72C688B3"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r>
            <w:tr w:rsidR="006E3333" w:rsidRPr="00761C04" w14:paraId="750E1370" w14:textId="77777777" w:rsidTr="002C6808">
              <w:trPr>
                <w:trHeight w:val="575"/>
              </w:trPr>
              <w:tc>
                <w:tcPr>
                  <w:tcW w:w="4140" w:type="dxa"/>
                  <w:tcBorders>
                    <w:right w:val="nil"/>
                  </w:tcBorders>
                </w:tcPr>
                <w:p w14:paraId="080310CF" w14:textId="77777777" w:rsidR="006E3333" w:rsidRPr="00AE7A34" w:rsidRDefault="006E3333" w:rsidP="006E3333">
                  <w:pPr>
                    <w:spacing w:after="160" w:line="240" w:lineRule="auto"/>
                    <w:jc w:val="both"/>
                    <w:rPr>
                      <w:rFonts w:ascii="Tw Cen MT" w:eastAsia="Twentieth Century" w:hAnsi="Tw Cen MT" w:cs="Twentieth Century"/>
                      <w:bCs/>
                      <w:sz w:val="20"/>
                      <w:szCs w:val="20"/>
                      <w:lang w:val="en-US"/>
                    </w:rPr>
                  </w:pPr>
                  <w:r w:rsidRPr="00AE7A34">
                    <w:rPr>
                      <w:rFonts w:ascii="Tw Cen MT" w:eastAsia="Twentieth Century" w:hAnsi="Tw Cen MT" w:cs="Twentieth Century"/>
                      <w:bCs/>
                      <w:sz w:val="20"/>
                      <w:szCs w:val="20"/>
                      <w:lang w:val="en-US"/>
                    </w:rPr>
                    <w:t>Validity of Quotation</w:t>
                  </w:r>
                </w:p>
              </w:tc>
              <w:tc>
                <w:tcPr>
                  <w:tcW w:w="1350" w:type="dxa"/>
                  <w:tcBorders>
                    <w:left w:val="single" w:sz="4" w:space="0" w:color="auto"/>
                    <w:bottom w:val="single" w:sz="4" w:space="0" w:color="auto"/>
                  </w:tcBorders>
                </w:tcPr>
                <w:p w14:paraId="78A89C14"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 </w:t>
                  </w:r>
                </w:p>
              </w:tc>
              <w:tc>
                <w:tcPr>
                  <w:tcW w:w="1620" w:type="dxa"/>
                  <w:tcBorders>
                    <w:left w:val="single" w:sz="4" w:space="0" w:color="auto"/>
                    <w:bottom w:val="single" w:sz="4" w:space="0" w:color="auto"/>
                  </w:tcBorders>
                </w:tcPr>
                <w:p w14:paraId="7778A505"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c>
                <w:tcPr>
                  <w:tcW w:w="3295" w:type="dxa"/>
                  <w:tcBorders>
                    <w:left w:val="single" w:sz="4" w:space="0" w:color="auto"/>
                    <w:bottom w:val="single" w:sz="4" w:space="0" w:color="auto"/>
                  </w:tcBorders>
                </w:tcPr>
                <w:p w14:paraId="6A5FB776"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r>
            <w:tr w:rsidR="006E3333" w:rsidRPr="00761C04" w14:paraId="63F731EC" w14:textId="77777777" w:rsidTr="002C6808">
              <w:trPr>
                <w:trHeight w:val="305"/>
              </w:trPr>
              <w:tc>
                <w:tcPr>
                  <w:tcW w:w="4140" w:type="dxa"/>
                  <w:tcBorders>
                    <w:bottom w:val="single" w:sz="4" w:space="0" w:color="auto"/>
                    <w:right w:val="nil"/>
                  </w:tcBorders>
                </w:tcPr>
                <w:p w14:paraId="380CAD45" w14:textId="77777777" w:rsidR="006E3333" w:rsidRPr="00AE7A34" w:rsidRDefault="006E3333" w:rsidP="006E3333">
                  <w:pPr>
                    <w:spacing w:after="160" w:line="240" w:lineRule="auto"/>
                    <w:jc w:val="both"/>
                    <w:rPr>
                      <w:rFonts w:ascii="Tw Cen MT" w:eastAsia="Twentieth Century" w:hAnsi="Tw Cen MT" w:cs="Twentieth Century"/>
                      <w:bCs/>
                      <w:sz w:val="20"/>
                      <w:szCs w:val="20"/>
                      <w:lang w:val="en-US"/>
                    </w:rPr>
                  </w:pPr>
                  <w:r w:rsidRPr="00AE7A34">
                    <w:rPr>
                      <w:rFonts w:ascii="Tw Cen MT" w:eastAsia="Twentieth Century" w:hAnsi="Tw Cen MT" w:cs="Twentieth Century"/>
                      <w:bCs/>
                      <w:sz w:val="20"/>
                      <w:szCs w:val="20"/>
                      <w:lang w:val="en-US"/>
                    </w:rPr>
                    <w:t xml:space="preserve">All Provisions of the </w:t>
                  </w:r>
                  <w:r w:rsidR="009961A2" w:rsidRPr="00AE7A34">
                    <w:rPr>
                      <w:rFonts w:ascii="Tw Cen MT" w:eastAsia="Twentieth Century" w:hAnsi="Tw Cen MT" w:cs="Twentieth Century"/>
                      <w:bCs/>
                      <w:sz w:val="20"/>
                      <w:szCs w:val="20"/>
                      <w:lang w:val="en-US"/>
                    </w:rPr>
                    <w:t>SEDO</w:t>
                  </w:r>
                  <w:r w:rsidRPr="00AE7A34">
                    <w:rPr>
                      <w:rFonts w:ascii="Tw Cen MT" w:eastAsia="Twentieth Century" w:hAnsi="Tw Cen MT" w:cs="Twentieth Century"/>
                      <w:bCs/>
                      <w:sz w:val="20"/>
                      <w:szCs w:val="20"/>
                      <w:lang w:val="en-US"/>
                    </w:rPr>
                    <w:t xml:space="preserve"> General Terms and Conditions</w:t>
                  </w:r>
                </w:p>
              </w:tc>
              <w:tc>
                <w:tcPr>
                  <w:tcW w:w="1350" w:type="dxa"/>
                  <w:tcBorders>
                    <w:top w:val="single" w:sz="4" w:space="0" w:color="auto"/>
                    <w:left w:val="single" w:sz="4" w:space="0" w:color="auto"/>
                    <w:bottom w:val="single" w:sz="4" w:space="0" w:color="auto"/>
                  </w:tcBorders>
                </w:tcPr>
                <w:p w14:paraId="595FF406"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c>
                <w:tcPr>
                  <w:tcW w:w="1620" w:type="dxa"/>
                  <w:tcBorders>
                    <w:top w:val="single" w:sz="4" w:space="0" w:color="auto"/>
                    <w:left w:val="single" w:sz="4" w:space="0" w:color="auto"/>
                    <w:bottom w:val="single" w:sz="4" w:space="0" w:color="auto"/>
                  </w:tcBorders>
                </w:tcPr>
                <w:p w14:paraId="512180B7"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c>
                <w:tcPr>
                  <w:tcW w:w="3295" w:type="dxa"/>
                  <w:tcBorders>
                    <w:top w:val="single" w:sz="4" w:space="0" w:color="auto"/>
                    <w:left w:val="single" w:sz="4" w:space="0" w:color="auto"/>
                    <w:bottom w:val="single" w:sz="4" w:space="0" w:color="auto"/>
                  </w:tcBorders>
                </w:tcPr>
                <w:p w14:paraId="0D53D3F6"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r>
            <w:tr w:rsidR="006E3333" w:rsidRPr="00761C04" w14:paraId="496B82D7" w14:textId="77777777" w:rsidTr="002C6808">
              <w:trPr>
                <w:trHeight w:val="305"/>
              </w:trPr>
              <w:tc>
                <w:tcPr>
                  <w:tcW w:w="4140" w:type="dxa"/>
                  <w:tcBorders>
                    <w:right w:val="nil"/>
                  </w:tcBorders>
                </w:tcPr>
                <w:p w14:paraId="24415444"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Other requirements [pls. specify]</w:t>
                  </w:r>
                </w:p>
              </w:tc>
              <w:tc>
                <w:tcPr>
                  <w:tcW w:w="1350" w:type="dxa"/>
                  <w:tcBorders>
                    <w:top w:val="single" w:sz="4" w:space="0" w:color="auto"/>
                    <w:left w:val="single" w:sz="4" w:space="0" w:color="auto"/>
                    <w:bottom w:val="single" w:sz="4" w:space="0" w:color="auto"/>
                  </w:tcBorders>
                </w:tcPr>
                <w:p w14:paraId="794A6D92"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c>
                <w:tcPr>
                  <w:tcW w:w="1620" w:type="dxa"/>
                  <w:tcBorders>
                    <w:top w:val="single" w:sz="4" w:space="0" w:color="auto"/>
                    <w:left w:val="single" w:sz="4" w:space="0" w:color="auto"/>
                    <w:bottom w:val="single" w:sz="4" w:space="0" w:color="auto"/>
                  </w:tcBorders>
                </w:tcPr>
                <w:p w14:paraId="375A7512"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c>
                <w:tcPr>
                  <w:tcW w:w="3295" w:type="dxa"/>
                  <w:tcBorders>
                    <w:top w:val="single" w:sz="4" w:space="0" w:color="auto"/>
                    <w:left w:val="single" w:sz="4" w:space="0" w:color="auto"/>
                    <w:bottom w:val="single" w:sz="4" w:space="0" w:color="auto"/>
                  </w:tcBorders>
                </w:tcPr>
                <w:p w14:paraId="244A1745" w14:textId="77777777" w:rsidR="006E3333" w:rsidRPr="00761C04" w:rsidRDefault="006E3333" w:rsidP="006E3333">
                  <w:pPr>
                    <w:spacing w:after="160" w:line="240" w:lineRule="auto"/>
                    <w:jc w:val="both"/>
                    <w:rPr>
                      <w:rFonts w:ascii="Tw Cen MT" w:eastAsia="Twentieth Century" w:hAnsi="Tw Cen MT" w:cs="Twentieth Century"/>
                      <w:bCs/>
                      <w:sz w:val="20"/>
                      <w:szCs w:val="20"/>
                      <w:lang w:val="en-US"/>
                    </w:rPr>
                  </w:pPr>
                </w:p>
              </w:tc>
            </w:tr>
          </w:tbl>
          <w:p w14:paraId="3C87449A" w14:textId="77777777" w:rsidR="00035FF3" w:rsidRPr="00761C04" w:rsidRDefault="00035FF3" w:rsidP="006E3333">
            <w:pPr>
              <w:spacing w:after="160"/>
              <w:jc w:val="both"/>
              <w:rPr>
                <w:rFonts w:ascii="Tw Cen MT" w:eastAsia="Twentieth Century" w:hAnsi="Tw Cen MT" w:cs="Twentieth Century"/>
                <w:b w:val="0"/>
                <w:bCs/>
                <w:sz w:val="20"/>
                <w:szCs w:val="20"/>
                <w:lang w:val="en-US"/>
              </w:rPr>
            </w:pPr>
          </w:p>
          <w:p w14:paraId="2C5FA143" w14:textId="77777777" w:rsidR="006E3333" w:rsidRPr="00761C04" w:rsidRDefault="006E3333" w:rsidP="006E3333">
            <w:pPr>
              <w:spacing w:after="160"/>
              <w:jc w:val="both"/>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All other information that we have not provided automatically implies our full compliance with the requirements, terms and conditions of the RFQ.</w:t>
            </w:r>
          </w:p>
          <w:p w14:paraId="65661374" w14:textId="77777777" w:rsidR="006E3333" w:rsidRPr="00761C04" w:rsidRDefault="006E3333">
            <w:pPr>
              <w:spacing w:after="160"/>
              <w:jc w:val="both"/>
              <w:rPr>
                <w:rFonts w:ascii="Tw Cen MT" w:eastAsia="Twentieth Century" w:hAnsi="Tw Cen MT" w:cs="Twentieth Century"/>
                <w:b w:val="0"/>
                <w:bCs/>
                <w:sz w:val="20"/>
                <w:szCs w:val="20"/>
                <w:lang w:val="en-US"/>
              </w:rPr>
            </w:pPr>
          </w:p>
          <w:p w14:paraId="18053B42"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1BBF1EF5"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0E135787"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17118434"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01253315" w14:textId="77777777" w:rsidR="00761C04" w:rsidRPr="006D2D4A" w:rsidRDefault="00761C04" w:rsidP="00761C04">
            <w:pPr>
              <w:spacing w:after="160"/>
              <w:jc w:val="both"/>
              <w:rPr>
                <w:rFonts w:ascii="Tw Cen MT" w:eastAsia="Twentieth Century" w:hAnsi="Tw Cen MT" w:cs="Twentieth Century"/>
                <w:b w:val="0"/>
                <w:bCs/>
                <w:sz w:val="20"/>
                <w:szCs w:val="20"/>
                <w:lang w:val="en-US"/>
              </w:rPr>
            </w:pPr>
            <w:r w:rsidRPr="006D2D4A">
              <w:rPr>
                <w:rFonts w:ascii="Tw Cen MT" w:eastAsia="Twentieth Century" w:hAnsi="Tw Cen MT" w:cs="Twentieth Century"/>
                <w:b w:val="0"/>
                <w:bCs/>
                <w:sz w:val="20"/>
                <w:szCs w:val="20"/>
                <w:lang w:val="en-US"/>
              </w:rPr>
              <w:t>Name of the Bidder: _______________________ Signature of the Bidder: ___________________ Date___________________</w:t>
            </w:r>
          </w:p>
          <w:p w14:paraId="16096E2C"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02D45911"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276994CE"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187E5C16"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429F79C8"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7B0FB390"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24688736"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5917EBAC"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05B90326"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25BA7E3B"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7E896476" w14:textId="77777777" w:rsidR="00D622E1" w:rsidRPr="00761C04" w:rsidRDefault="00D622E1">
            <w:pPr>
              <w:spacing w:after="160"/>
              <w:jc w:val="both"/>
              <w:rPr>
                <w:rFonts w:ascii="Tw Cen MT" w:eastAsia="Twentieth Century" w:hAnsi="Tw Cen MT" w:cs="Twentieth Century"/>
                <w:b w:val="0"/>
                <w:bCs/>
                <w:sz w:val="20"/>
                <w:szCs w:val="20"/>
                <w:lang w:val="en-US"/>
              </w:rPr>
            </w:pPr>
          </w:p>
          <w:p w14:paraId="77E00A8F" w14:textId="77777777" w:rsidR="00D622E1" w:rsidRPr="00761C04" w:rsidRDefault="00D622E1">
            <w:pPr>
              <w:spacing w:after="160"/>
              <w:jc w:val="both"/>
              <w:rPr>
                <w:rFonts w:ascii="Tw Cen MT" w:eastAsia="Twentieth Century" w:hAnsi="Tw Cen MT" w:cs="Twentieth Century"/>
                <w:b w:val="0"/>
                <w:bCs/>
                <w:sz w:val="20"/>
                <w:szCs w:val="20"/>
                <w:lang w:val="en-US"/>
              </w:rPr>
            </w:pPr>
          </w:p>
          <w:p w14:paraId="69020E5A" w14:textId="77777777" w:rsidR="00D622E1" w:rsidRPr="00761C04" w:rsidRDefault="00D622E1">
            <w:pPr>
              <w:spacing w:after="160"/>
              <w:jc w:val="both"/>
              <w:rPr>
                <w:rFonts w:ascii="Tw Cen MT" w:eastAsia="Twentieth Century" w:hAnsi="Tw Cen MT" w:cs="Twentieth Century"/>
                <w:b w:val="0"/>
                <w:bCs/>
                <w:sz w:val="20"/>
                <w:szCs w:val="20"/>
                <w:lang w:val="en-US"/>
              </w:rPr>
            </w:pPr>
          </w:p>
          <w:p w14:paraId="0EED7D06" w14:textId="77777777" w:rsidR="00D622E1" w:rsidRPr="00761C04" w:rsidRDefault="00D622E1">
            <w:pPr>
              <w:spacing w:after="160"/>
              <w:jc w:val="both"/>
              <w:rPr>
                <w:rFonts w:ascii="Tw Cen MT" w:eastAsia="Twentieth Century" w:hAnsi="Tw Cen MT" w:cs="Twentieth Century"/>
                <w:b w:val="0"/>
                <w:bCs/>
                <w:sz w:val="20"/>
                <w:szCs w:val="20"/>
                <w:lang w:val="en-US"/>
              </w:rPr>
            </w:pPr>
          </w:p>
          <w:p w14:paraId="35C1E804" w14:textId="77777777" w:rsidR="00761C04" w:rsidRPr="00761C04" w:rsidRDefault="00761C04">
            <w:pPr>
              <w:spacing w:after="160"/>
              <w:jc w:val="both"/>
              <w:rPr>
                <w:rFonts w:ascii="Tw Cen MT" w:eastAsia="Twentieth Century" w:hAnsi="Tw Cen MT" w:cs="Twentieth Century"/>
                <w:b w:val="0"/>
                <w:bCs/>
                <w:sz w:val="20"/>
                <w:szCs w:val="20"/>
                <w:lang w:val="en-US"/>
              </w:rPr>
            </w:pPr>
          </w:p>
          <w:p w14:paraId="607371F9" w14:textId="77777777" w:rsidR="00761C04" w:rsidRPr="00761C04" w:rsidRDefault="00761C04">
            <w:pPr>
              <w:spacing w:after="160"/>
              <w:jc w:val="both"/>
              <w:rPr>
                <w:rFonts w:ascii="Tw Cen MT" w:eastAsia="Twentieth Century" w:hAnsi="Tw Cen MT" w:cs="Twentieth Century"/>
                <w:b w:val="0"/>
                <w:bCs/>
                <w:sz w:val="20"/>
                <w:szCs w:val="20"/>
                <w:lang w:val="en-US"/>
              </w:rPr>
            </w:pPr>
          </w:p>
          <w:p w14:paraId="47E1F8FD"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4319E963" w14:textId="77777777" w:rsidR="00D07F2A" w:rsidRPr="00761C04" w:rsidRDefault="00216D0F">
            <w:pPr>
              <w:spacing w:after="160"/>
              <w:jc w:val="both"/>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BF3: List of Goods and Delivery Schedule</w:t>
            </w:r>
            <w:r w:rsidR="00AD41A3" w:rsidRPr="00761C04">
              <w:rPr>
                <w:rFonts w:ascii="Tw Cen MT" w:eastAsia="Twentieth Century" w:hAnsi="Tw Cen MT" w:cs="Twentieth Century"/>
                <w:b w:val="0"/>
                <w:bCs/>
                <w:sz w:val="20"/>
                <w:szCs w:val="20"/>
                <w:lang w:val="en-US"/>
              </w:rPr>
              <w:t xml:space="preserve"> (Signed and Stamped)</w:t>
            </w:r>
          </w:p>
          <w:tbl>
            <w:tblPr>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4135"/>
              <w:gridCol w:w="952"/>
              <w:gridCol w:w="993"/>
              <w:gridCol w:w="850"/>
              <w:gridCol w:w="850"/>
              <w:gridCol w:w="1575"/>
            </w:tblGrid>
            <w:tr w:rsidR="00960C50" w:rsidRPr="00761C04" w14:paraId="6A835760" w14:textId="77777777" w:rsidTr="009E000A">
              <w:trPr>
                <w:trHeight w:val="217"/>
              </w:trPr>
              <w:tc>
                <w:tcPr>
                  <w:tcW w:w="1278" w:type="dxa"/>
                  <w:vMerge w:val="restart"/>
                  <w:shd w:val="clear" w:color="auto" w:fill="99CCFF"/>
                </w:tcPr>
                <w:p w14:paraId="541B4EE2" w14:textId="77777777" w:rsidR="00960C50" w:rsidRPr="00761C04" w:rsidRDefault="00960C50" w:rsidP="00216D0F">
                  <w:pPr>
                    <w:spacing w:after="160" w:line="240" w:lineRule="auto"/>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Item No.</w:t>
                  </w:r>
                </w:p>
              </w:tc>
              <w:tc>
                <w:tcPr>
                  <w:tcW w:w="4135" w:type="dxa"/>
                  <w:vMerge w:val="restart"/>
                  <w:shd w:val="clear" w:color="auto" w:fill="99CCFF"/>
                </w:tcPr>
                <w:p w14:paraId="36AE1EBA" w14:textId="77777777" w:rsidR="00960C50" w:rsidRPr="00761C04" w:rsidRDefault="00960C50" w:rsidP="00216D0F">
                  <w:pPr>
                    <w:spacing w:after="160" w:line="240" w:lineRule="auto"/>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Description/Specification of Work</w:t>
                  </w:r>
                </w:p>
                <w:p w14:paraId="50DD8B41" w14:textId="77777777" w:rsidR="00960C50" w:rsidRPr="00761C04" w:rsidRDefault="00960C50" w:rsidP="00216D0F">
                  <w:pPr>
                    <w:spacing w:after="160" w:line="240" w:lineRule="auto"/>
                    <w:jc w:val="left"/>
                    <w:rPr>
                      <w:rFonts w:ascii="Tw Cen MT" w:eastAsia="Twentieth Century" w:hAnsi="Tw Cen MT" w:cs="Twentieth Century"/>
                      <w:bCs/>
                      <w:sz w:val="20"/>
                      <w:szCs w:val="20"/>
                      <w:lang w:val="en-US"/>
                    </w:rPr>
                  </w:pPr>
                </w:p>
              </w:tc>
              <w:tc>
                <w:tcPr>
                  <w:tcW w:w="952" w:type="dxa"/>
                  <w:vMerge w:val="restart"/>
                  <w:shd w:val="clear" w:color="auto" w:fill="99CCFF"/>
                </w:tcPr>
                <w:p w14:paraId="5E34139A" w14:textId="77777777" w:rsidR="00960C50" w:rsidRPr="00761C04" w:rsidRDefault="00960C50" w:rsidP="00216D0F">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Unit of Measure</w:t>
                  </w:r>
                </w:p>
              </w:tc>
              <w:tc>
                <w:tcPr>
                  <w:tcW w:w="993" w:type="dxa"/>
                  <w:vMerge w:val="restart"/>
                  <w:shd w:val="clear" w:color="auto" w:fill="99CCFF"/>
                </w:tcPr>
                <w:p w14:paraId="0EE0F6BB" w14:textId="77777777" w:rsidR="00960C50" w:rsidRPr="00761C04" w:rsidRDefault="00960C50" w:rsidP="00216D0F">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Quantity</w:t>
                  </w:r>
                </w:p>
              </w:tc>
              <w:tc>
                <w:tcPr>
                  <w:tcW w:w="1700" w:type="dxa"/>
                  <w:gridSpan w:val="2"/>
                  <w:shd w:val="clear" w:color="auto" w:fill="99CCFF"/>
                </w:tcPr>
                <w:p w14:paraId="67661A1B" w14:textId="77777777" w:rsidR="00960C50" w:rsidRPr="00761C04" w:rsidRDefault="00960C50" w:rsidP="00960C50">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Purchaser’s Required Delivery Date</w:t>
                  </w:r>
                </w:p>
              </w:tc>
              <w:tc>
                <w:tcPr>
                  <w:tcW w:w="1575" w:type="dxa"/>
                  <w:vMerge w:val="restart"/>
                  <w:shd w:val="clear" w:color="auto" w:fill="99CCFF"/>
                </w:tcPr>
                <w:p w14:paraId="53046429" w14:textId="36F379D4" w:rsidR="00960C50" w:rsidRPr="00761C04" w:rsidRDefault="00960C50" w:rsidP="00960C50">
                  <w:pPr>
                    <w:spacing w:after="160" w:line="240" w:lineRule="auto"/>
                    <w:jc w:val="lowKashida"/>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Bidders </w:t>
                  </w:r>
                  <w:r w:rsidR="00AD0358" w:rsidRPr="00761C04">
                    <w:rPr>
                      <w:rFonts w:ascii="Tw Cen MT" w:eastAsia="Twentieth Century" w:hAnsi="Tw Cen MT" w:cs="Twentieth Century"/>
                      <w:bCs/>
                      <w:sz w:val="20"/>
                      <w:szCs w:val="20"/>
                      <w:lang w:val="en-US"/>
                    </w:rPr>
                    <w:t>offered Delivery</w:t>
                  </w:r>
                  <w:r w:rsidRPr="00761C04">
                    <w:rPr>
                      <w:rFonts w:ascii="Tw Cen MT" w:eastAsia="Twentieth Century" w:hAnsi="Tw Cen MT" w:cs="Twentieth Century"/>
                      <w:bCs/>
                      <w:sz w:val="20"/>
                      <w:szCs w:val="20"/>
                      <w:lang w:val="en-US"/>
                    </w:rPr>
                    <w:t xml:space="preserve"> Date</w:t>
                  </w:r>
                  <w:r w:rsidR="009E000A" w:rsidRPr="00761C04">
                    <w:rPr>
                      <w:rFonts w:ascii="Tw Cen MT" w:eastAsia="Twentieth Century" w:hAnsi="Tw Cen MT" w:cs="Twentieth Century"/>
                      <w:bCs/>
                      <w:sz w:val="20"/>
                      <w:szCs w:val="20"/>
                      <w:lang w:val="en-US"/>
                    </w:rPr>
                    <w:t xml:space="preserve"> [insert the number of days following the date of effectiveness this Contract]</w:t>
                  </w:r>
                </w:p>
              </w:tc>
            </w:tr>
            <w:tr w:rsidR="00960C50" w:rsidRPr="00761C04" w14:paraId="264C1420" w14:textId="77777777" w:rsidTr="009E000A">
              <w:trPr>
                <w:trHeight w:val="217"/>
              </w:trPr>
              <w:tc>
                <w:tcPr>
                  <w:tcW w:w="1278" w:type="dxa"/>
                  <w:vMerge/>
                  <w:shd w:val="clear" w:color="auto" w:fill="99CCFF"/>
                </w:tcPr>
                <w:p w14:paraId="4BBBFFF3" w14:textId="77777777" w:rsidR="00960C50" w:rsidRPr="00761C04" w:rsidRDefault="00960C50" w:rsidP="00216D0F">
                  <w:pPr>
                    <w:spacing w:after="160" w:line="240" w:lineRule="auto"/>
                    <w:jc w:val="left"/>
                    <w:rPr>
                      <w:rFonts w:ascii="Tw Cen MT" w:eastAsia="Twentieth Century" w:hAnsi="Tw Cen MT" w:cs="Twentieth Century"/>
                      <w:bCs/>
                      <w:sz w:val="20"/>
                      <w:szCs w:val="20"/>
                      <w:lang w:val="en-US"/>
                    </w:rPr>
                  </w:pPr>
                </w:p>
              </w:tc>
              <w:tc>
                <w:tcPr>
                  <w:tcW w:w="4135" w:type="dxa"/>
                  <w:vMerge/>
                  <w:shd w:val="clear" w:color="auto" w:fill="99CCFF"/>
                </w:tcPr>
                <w:p w14:paraId="0656F3B5" w14:textId="77777777" w:rsidR="00960C50" w:rsidRPr="00761C04" w:rsidRDefault="00960C50" w:rsidP="00216D0F">
                  <w:pPr>
                    <w:spacing w:after="160" w:line="240" w:lineRule="auto"/>
                    <w:jc w:val="left"/>
                    <w:rPr>
                      <w:rFonts w:ascii="Tw Cen MT" w:eastAsia="Twentieth Century" w:hAnsi="Tw Cen MT" w:cs="Twentieth Century"/>
                      <w:bCs/>
                      <w:sz w:val="20"/>
                      <w:szCs w:val="20"/>
                      <w:lang w:val="en-US"/>
                    </w:rPr>
                  </w:pPr>
                </w:p>
              </w:tc>
              <w:tc>
                <w:tcPr>
                  <w:tcW w:w="952" w:type="dxa"/>
                  <w:vMerge/>
                  <w:shd w:val="clear" w:color="auto" w:fill="99CCFF"/>
                </w:tcPr>
                <w:p w14:paraId="50D025D8" w14:textId="77777777" w:rsidR="00960C50" w:rsidRPr="00761C04" w:rsidRDefault="00960C50" w:rsidP="00216D0F">
                  <w:pPr>
                    <w:spacing w:after="160" w:line="240" w:lineRule="auto"/>
                    <w:jc w:val="both"/>
                    <w:rPr>
                      <w:rFonts w:ascii="Tw Cen MT" w:eastAsia="Twentieth Century" w:hAnsi="Tw Cen MT" w:cs="Twentieth Century"/>
                      <w:bCs/>
                      <w:sz w:val="20"/>
                      <w:szCs w:val="20"/>
                      <w:lang w:val="en-US"/>
                    </w:rPr>
                  </w:pPr>
                </w:p>
              </w:tc>
              <w:tc>
                <w:tcPr>
                  <w:tcW w:w="993" w:type="dxa"/>
                  <w:vMerge/>
                  <w:shd w:val="clear" w:color="auto" w:fill="99CCFF"/>
                </w:tcPr>
                <w:p w14:paraId="5C48A70F" w14:textId="77777777" w:rsidR="00960C50" w:rsidRPr="00761C04" w:rsidRDefault="00960C50" w:rsidP="00216D0F">
                  <w:pPr>
                    <w:spacing w:after="160" w:line="240" w:lineRule="auto"/>
                    <w:jc w:val="both"/>
                    <w:rPr>
                      <w:rFonts w:ascii="Tw Cen MT" w:eastAsia="Twentieth Century" w:hAnsi="Tw Cen MT" w:cs="Twentieth Century"/>
                      <w:bCs/>
                      <w:sz w:val="20"/>
                      <w:szCs w:val="20"/>
                      <w:lang w:val="en-US"/>
                    </w:rPr>
                  </w:pPr>
                </w:p>
              </w:tc>
              <w:tc>
                <w:tcPr>
                  <w:tcW w:w="850" w:type="dxa"/>
                  <w:shd w:val="clear" w:color="auto" w:fill="99CCFF"/>
                </w:tcPr>
                <w:p w14:paraId="6A3DD140" w14:textId="77777777" w:rsidR="00960C50" w:rsidRPr="00761C04" w:rsidRDefault="00960C50" w:rsidP="00216D0F">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Earliest Delivery Date</w:t>
                  </w:r>
                </w:p>
              </w:tc>
              <w:tc>
                <w:tcPr>
                  <w:tcW w:w="850" w:type="dxa"/>
                  <w:shd w:val="clear" w:color="auto" w:fill="99CCFF"/>
                </w:tcPr>
                <w:p w14:paraId="6091662E" w14:textId="77777777" w:rsidR="00960C50" w:rsidRPr="00761C04" w:rsidRDefault="00960C50" w:rsidP="00216D0F">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Latest Delivery Date</w:t>
                  </w:r>
                </w:p>
              </w:tc>
              <w:tc>
                <w:tcPr>
                  <w:tcW w:w="1575" w:type="dxa"/>
                  <w:vMerge/>
                  <w:shd w:val="clear" w:color="auto" w:fill="99CCFF"/>
                </w:tcPr>
                <w:p w14:paraId="4509DC0F" w14:textId="77777777" w:rsidR="00960C50" w:rsidRPr="00761C04" w:rsidRDefault="00960C50" w:rsidP="00216D0F">
                  <w:pPr>
                    <w:spacing w:after="160" w:line="240" w:lineRule="auto"/>
                    <w:jc w:val="both"/>
                    <w:rPr>
                      <w:rFonts w:ascii="Tw Cen MT" w:eastAsia="Twentieth Century" w:hAnsi="Tw Cen MT" w:cs="Twentieth Century"/>
                      <w:bCs/>
                      <w:sz w:val="20"/>
                      <w:szCs w:val="20"/>
                      <w:lang w:val="en-US"/>
                    </w:rPr>
                  </w:pPr>
                </w:p>
              </w:tc>
            </w:tr>
            <w:tr w:rsidR="00960C50" w:rsidRPr="00761C04" w14:paraId="4CE443EF" w14:textId="77777777" w:rsidTr="009E000A">
              <w:trPr>
                <w:trHeight w:val="317"/>
              </w:trPr>
              <w:tc>
                <w:tcPr>
                  <w:tcW w:w="1278" w:type="dxa"/>
                  <w:shd w:val="clear" w:color="auto" w:fill="F8E1D0" w:themeFill="accent2" w:themeFillTint="33"/>
                </w:tcPr>
                <w:p w14:paraId="4FACDFF3" w14:textId="77777777" w:rsidR="00960C50" w:rsidRPr="00761C04" w:rsidRDefault="00960C50" w:rsidP="00216D0F">
                  <w:pPr>
                    <w:pStyle w:val="ListParagraph"/>
                    <w:numPr>
                      <w:ilvl w:val="0"/>
                      <w:numId w:val="38"/>
                    </w:numPr>
                    <w:spacing w:after="160"/>
                    <w:rPr>
                      <w:rFonts w:ascii="Tw Cen MT" w:eastAsia="Twentieth Century" w:hAnsi="Tw Cen MT" w:cs="Twentieth Century"/>
                      <w:bCs/>
                      <w:sz w:val="20"/>
                      <w:szCs w:val="20"/>
                    </w:rPr>
                  </w:pPr>
                </w:p>
              </w:tc>
              <w:tc>
                <w:tcPr>
                  <w:tcW w:w="4135" w:type="dxa"/>
                  <w:shd w:val="clear" w:color="auto" w:fill="F8E1D0" w:themeFill="accent2" w:themeFillTint="33"/>
                </w:tcPr>
                <w:p w14:paraId="36183C54" w14:textId="5FB67F00" w:rsidR="00960C50" w:rsidRPr="00761C04" w:rsidRDefault="00960C50" w:rsidP="00216D0F">
                  <w:pPr>
                    <w:spacing w:after="160"/>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Greenhouse Construction at </w:t>
                  </w:r>
                  <w:r w:rsidR="00761C04" w:rsidRPr="00761C04">
                    <w:rPr>
                      <w:rFonts w:ascii="Tw Cen MT" w:eastAsia="Twentieth Century" w:hAnsi="Tw Cen MT" w:cs="Twentieth Century"/>
                      <w:bCs/>
                      <w:sz w:val="20"/>
                      <w:szCs w:val="20"/>
                      <w:lang w:val="en-US"/>
                    </w:rPr>
                    <w:t xml:space="preserve">Al </w:t>
                  </w:r>
                  <w:r w:rsidRPr="00761C04">
                    <w:rPr>
                      <w:rFonts w:ascii="Tw Cen MT" w:eastAsia="Twentieth Century" w:hAnsi="Tw Cen MT" w:cs="Twentieth Century"/>
                      <w:bCs/>
                      <w:sz w:val="20"/>
                      <w:szCs w:val="20"/>
                      <w:lang w:val="en-US"/>
                    </w:rPr>
                    <w:t xml:space="preserve">Amal School in </w:t>
                  </w:r>
                  <w:proofErr w:type="spellStart"/>
                  <w:r w:rsidRPr="00761C04">
                    <w:rPr>
                      <w:rFonts w:ascii="Tw Cen MT" w:eastAsia="Twentieth Century" w:hAnsi="Tw Cen MT" w:cs="Twentieth Century"/>
                      <w:bCs/>
                      <w:sz w:val="20"/>
                      <w:szCs w:val="20"/>
                      <w:lang w:val="en-US"/>
                    </w:rPr>
                    <w:t>Garowe</w:t>
                  </w:r>
                  <w:proofErr w:type="spellEnd"/>
                </w:p>
              </w:tc>
              <w:tc>
                <w:tcPr>
                  <w:tcW w:w="952" w:type="dxa"/>
                  <w:shd w:val="clear" w:color="auto" w:fill="F8E1D0" w:themeFill="accent2" w:themeFillTint="33"/>
                </w:tcPr>
                <w:p w14:paraId="5ACF2E31" w14:textId="77777777" w:rsidR="00960C50" w:rsidRPr="00761C04" w:rsidRDefault="00960C50" w:rsidP="00216D0F">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Pcs</w:t>
                  </w:r>
                </w:p>
              </w:tc>
              <w:tc>
                <w:tcPr>
                  <w:tcW w:w="993" w:type="dxa"/>
                  <w:shd w:val="clear" w:color="auto" w:fill="F8E1D0" w:themeFill="accent2" w:themeFillTint="33"/>
                </w:tcPr>
                <w:p w14:paraId="592BF92C" w14:textId="77777777" w:rsidR="00960C50" w:rsidRPr="00761C04" w:rsidRDefault="00960C50" w:rsidP="00216D0F">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1</w:t>
                  </w:r>
                </w:p>
              </w:tc>
              <w:tc>
                <w:tcPr>
                  <w:tcW w:w="850" w:type="dxa"/>
                </w:tcPr>
                <w:p w14:paraId="0702F1FE" w14:textId="77777777" w:rsidR="00960C50" w:rsidRPr="00761C04" w:rsidRDefault="009E000A" w:rsidP="00216D0F">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20 Days</w:t>
                  </w:r>
                </w:p>
              </w:tc>
              <w:tc>
                <w:tcPr>
                  <w:tcW w:w="850" w:type="dxa"/>
                </w:tcPr>
                <w:p w14:paraId="170A4B0F" w14:textId="77777777" w:rsidR="00960C50" w:rsidRPr="00761C04" w:rsidRDefault="009E000A" w:rsidP="00216D0F">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35 days</w:t>
                  </w:r>
                </w:p>
              </w:tc>
              <w:tc>
                <w:tcPr>
                  <w:tcW w:w="1575" w:type="dxa"/>
                </w:tcPr>
                <w:p w14:paraId="00EE3141" w14:textId="77777777" w:rsidR="00960C50" w:rsidRPr="00761C04" w:rsidRDefault="00960C50" w:rsidP="00216D0F">
                  <w:pPr>
                    <w:spacing w:after="160" w:line="240" w:lineRule="auto"/>
                    <w:jc w:val="both"/>
                    <w:rPr>
                      <w:rFonts w:ascii="Tw Cen MT" w:eastAsia="Twentieth Century" w:hAnsi="Tw Cen MT" w:cs="Twentieth Century"/>
                      <w:bCs/>
                      <w:sz w:val="20"/>
                      <w:szCs w:val="20"/>
                      <w:lang w:val="en-US"/>
                    </w:rPr>
                  </w:pPr>
                </w:p>
              </w:tc>
            </w:tr>
            <w:tr w:rsidR="009E000A" w:rsidRPr="00761C04" w14:paraId="3F45B528" w14:textId="77777777" w:rsidTr="009E000A">
              <w:trPr>
                <w:trHeight w:val="317"/>
              </w:trPr>
              <w:tc>
                <w:tcPr>
                  <w:tcW w:w="1278" w:type="dxa"/>
                  <w:shd w:val="clear" w:color="auto" w:fill="F8E1D0" w:themeFill="accent2" w:themeFillTint="33"/>
                </w:tcPr>
                <w:p w14:paraId="6C0EFFF0" w14:textId="77777777" w:rsidR="009E000A" w:rsidRPr="00761C04" w:rsidRDefault="009E000A" w:rsidP="009E000A">
                  <w:pPr>
                    <w:pStyle w:val="ListParagraph"/>
                    <w:numPr>
                      <w:ilvl w:val="0"/>
                      <w:numId w:val="38"/>
                    </w:numPr>
                    <w:spacing w:after="160"/>
                    <w:rPr>
                      <w:rFonts w:ascii="Tw Cen MT" w:eastAsia="Twentieth Century" w:hAnsi="Tw Cen MT" w:cs="Twentieth Century"/>
                      <w:bCs/>
                      <w:sz w:val="20"/>
                      <w:szCs w:val="20"/>
                    </w:rPr>
                  </w:pPr>
                </w:p>
              </w:tc>
              <w:tc>
                <w:tcPr>
                  <w:tcW w:w="4135" w:type="dxa"/>
                  <w:shd w:val="clear" w:color="auto" w:fill="F8E1D0" w:themeFill="accent2" w:themeFillTint="33"/>
                </w:tcPr>
                <w:p w14:paraId="167D96DF" w14:textId="77777777" w:rsidR="009E000A" w:rsidRPr="00761C04" w:rsidRDefault="009E000A" w:rsidP="009E000A">
                  <w:pPr>
                    <w:spacing w:after="160"/>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Supply 40 home gardens tools in </w:t>
                  </w:r>
                  <w:proofErr w:type="spellStart"/>
                  <w:r w:rsidRPr="00761C04">
                    <w:rPr>
                      <w:rFonts w:ascii="Tw Cen MT" w:eastAsia="Twentieth Century" w:hAnsi="Tw Cen MT" w:cs="Twentieth Century"/>
                      <w:bCs/>
                      <w:sz w:val="20"/>
                      <w:szCs w:val="20"/>
                      <w:lang w:val="en-US"/>
                    </w:rPr>
                    <w:t>Garowe</w:t>
                  </w:r>
                  <w:proofErr w:type="spellEnd"/>
                  <w:r w:rsidRPr="00761C04">
                    <w:rPr>
                      <w:rFonts w:ascii="Tw Cen MT" w:eastAsia="Twentieth Century" w:hAnsi="Tw Cen MT" w:cs="Twentieth Century"/>
                      <w:bCs/>
                      <w:sz w:val="20"/>
                      <w:szCs w:val="20"/>
                      <w:lang w:val="en-US"/>
                    </w:rPr>
                    <w:t xml:space="preserve"> targeting female-headed IDP households </w:t>
                  </w:r>
                </w:p>
              </w:tc>
              <w:tc>
                <w:tcPr>
                  <w:tcW w:w="952" w:type="dxa"/>
                  <w:shd w:val="clear" w:color="auto" w:fill="F8E1D0" w:themeFill="accent2" w:themeFillTint="33"/>
                </w:tcPr>
                <w:p w14:paraId="6B11A613" w14:textId="20C8B2A4" w:rsidR="009E000A" w:rsidRPr="00761C04" w:rsidRDefault="009E000A" w:rsidP="009E000A">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w:t>
                  </w:r>
                  <w:r w:rsidR="00AD0358" w:rsidRPr="00761C04">
                    <w:rPr>
                      <w:rFonts w:ascii="Tw Cen MT" w:eastAsia="Twentieth Century" w:hAnsi="Tw Cen MT" w:cs="Twentieth Century"/>
                      <w:bCs/>
                      <w:sz w:val="20"/>
                      <w:szCs w:val="20"/>
                      <w:lang w:val="en-US"/>
                    </w:rPr>
                    <w:t>u</w:t>
                  </w:r>
                  <w:r w:rsidRPr="00761C04">
                    <w:rPr>
                      <w:rFonts w:ascii="Tw Cen MT" w:eastAsia="Twentieth Century" w:hAnsi="Tw Cen MT" w:cs="Twentieth Century"/>
                      <w:bCs/>
                      <w:sz w:val="20"/>
                      <w:szCs w:val="20"/>
                      <w:lang w:val="en-US"/>
                    </w:rPr>
                    <w:t>mpsum</w:t>
                  </w:r>
                </w:p>
              </w:tc>
              <w:tc>
                <w:tcPr>
                  <w:tcW w:w="993" w:type="dxa"/>
                  <w:shd w:val="clear" w:color="auto" w:fill="F8E1D0" w:themeFill="accent2" w:themeFillTint="33"/>
                </w:tcPr>
                <w:p w14:paraId="1F1D2888" w14:textId="77777777" w:rsidR="009E000A" w:rsidRPr="00761C04" w:rsidRDefault="009E000A" w:rsidP="009E000A">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40hh</w:t>
                  </w:r>
                </w:p>
              </w:tc>
              <w:tc>
                <w:tcPr>
                  <w:tcW w:w="850" w:type="dxa"/>
                </w:tcPr>
                <w:p w14:paraId="3CA8A62C" w14:textId="77777777" w:rsidR="009E000A" w:rsidRPr="00761C04" w:rsidRDefault="009E000A" w:rsidP="009E000A">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20 Days</w:t>
                  </w:r>
                </w:p>
              </w:tc>
              <w:tc>
                <w:tcPr>
                  <w:tcW w:w="850" w:type="dxa"/>
                </w:tcPr>
                <w:p w14:paraId="2CFBCBBD" w14:textId="77777777" w:rsidR="009E000A" w:rsidRPr="00761C04" w:rsidRDefault="009E000A" w:rsidP="009E000A">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35 days</w:t>
                  </w:r>
                </w:p>
              </w:tc>
              <w:tc>
                <w:tcPr>
                  <w:tcW w:w="1575" w:type="dxa"/>
                </w:tcPr>
                <w:p w14:paraId="52C3DEC3" w14:textId="77777777" w:rsidR="009E000A" w:rsidRPr="00761C04" w:rsidRDefault="009E000A" w:rsidP="009E000A">
                  <w:pPr>
                    <w:spacing w:after="160" w:line="240" w:lineRule="auto"/>
                    <w:jc w:val="both"/>
                    <w:rPr>
                      <w:rFonts w:ascii="Tw Cen MT" w:eastAsia="Twentieth Century" w:hAnsi="Tw Cen MT" w:cs="Twentieth Century"/>
                      <w:bCs/>
                      <w:sz w:val="20"/>
                      <w:szCs w:val="20"/>
                      <w:lang w:val="en-US"/>
                    </w:rPr>
                  </w:pPr>
                </w:p>
              </w:tc>
            </w:tr>
            <w:tr w:rsidR="009E000A" w:rsidRPr="00761C04" w14:paraId="7193E689" w14:textId="77777777" w:rsidTr="009E000A">
              <w:trPr>
                <w:trHeight w:val="317"/>
              </w:trPr>
              <w:tc>
                <w:tcPr>
                  <w:tcW w:w="1278" w:type="dxa"/>
                  <w:shd w:val="clear" w:color="auto" w:fill="F8E1D0" w:themeFill="accent2" w:themeFillTint="33"/>
                </w:tcPr>
                <w:p w14:paraId="7043A2F5" w14:textId="77777777" w:rsidR="009E000A" w:rsidRPr="00761C04" w:rsidRDefault="009E000A" w:rsidP="009E000A">
                  <w:pPr>
                    <w:pStyle w:val="ListParagraph"/>
                    <w:numPr>
                      <w:ilvl w:val="0"/>
                      <w:numId w:val="38"/>
                    </w:numPr>
                    <w:spacing w:after="160"/>
                    <w:rPr>
                      <w:rFonts w:ascii="Tw Cen MT" w:eastAsia="Twentieth Century" w:hAnsi="Tw Cen MT" w:cs="Twentieth Century"/>
                      <w:bCs/>
                      <w:sz w:val="20"/>
                      <w:szCs w:val="20"/>
                    </w:rPr>
                  </w:pPr>
                </w:p>
              </w:tc>
              <w:tc>
                <w:tcPr>
                  <w:tcW w:w="4135" w:type="dxa"/>
                  <w:shd w:val="clear" w:color="auto" w:fill="F8E1D0" w:themeFill="accent2" w:themeFillTint="33"/>
                </w:tcPr>
                <w:p w14:paraId="6DCF92A1" w14:textId="77777777" w:rsidR="009E000A" w:rsidRPr="00761C04" w:rsidRDefault="009E000A" w:rsidP="009E000A">
                  <w:pPr>
                    <w:spacing w:after="120"/>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 xml:space="preserve">Supply of 8000m two-inch HDPE pipes to the cooperatives in </w:t>
                  </w:r>
                  <w:proofErr w:type="spellStart"/>
                  <w:r w:rsidRPr="00761C04">
                    <w:rPr>
                      <w:rFonts w:ascii="Tw Cen MT" w:eastAsia="Twentieth Century" w:hAnsi="Tw Cen MT" w:cs="Twentieth Century"/>
                      <w:bCs/>
                      <w:sz w:val="20"/>
                      <w:szCs w:val="20"/>
                      <w:lang w:val="en-US"/>
                    </w:rPr>
                    <w:t>Bosaso</w:t>
                  </w:r>
                  <w:proofErr w:type="spellEnd"/>
                  <w:r w:rsidRPr="00761C04">
                    <w:rPr>
                      <w:rFonts w:ascii="Tw Cen MT" w:eastAsia="Twentieth Century" w:hAnsi="Tw Cen MT" w:cs="Twentieth Century"/>
                      <w:bCs/>
                      <w:sz w:val="20"/>
                      <w:szCs w:val="20"/>
                      <w:lang w:val="en-US"/>
                    </w:rPr>
                    <w:t xml:space="preserve"> and </w:t>
                  </w:r>
                  <w:proofErr w:type="spellStart"/>
                  <w:r w:rsidRPr="00761C04">
                    <w:rPr>
                      <w:rFonts w:ascii="Tw Cen MT" w:eastAsia="Twentieth Century" w:hAnsi="Tw Cen MT" w:cs="Twentieth Century"/>
                      <w:bCs/>
                      <w:sz w:val="20"/>
                      <w:szCs w:val="20"/>
                      <w:lang w:val="en-US"/>
                    </w:rPr>
                    <w:t>Garowe</w:t>
                  </w:r>
                  <w:proofErr w:type="spellEnd"/>
                  <w:r w:rsidRPr="00761C04">
                    <w:rPr>
                      <w:rFonts w:ascii="Tw Cen MT" w:eastAsia="Twentieth Century" w:hAnsi="Tw Cen MT" w:cs="Twentieth Century"/>
                      <w:bCs/>
                      <w:sz w:val="20"/>
                      <w:szCs w:val="20"/>
                      <w:lang w:val="en-US"/>
                    </w:rPr>
                    <w:t xml:space="preserve"> Districts </w:t>
                  </w:r>
                </w:p>
              </w:tc>
              <w:tc>
                <w:tcPr>
                  <w:tcW w:w="952" w:type="dxa"/>
                  <w:shd w:val="clear" w:color="auto" w:fill="F8E1D0" w:themeFill="accent2" w:themeFillTint="33"/>
                </w:tcPr>
                <w:p w14:paraId="4F390D9E" w14:textId="77777777" w:rsidR="009E000A" w:rsidRPr="00761C04" w:rsidRDefault="009E000A" w:rsidP="009E000A">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M</w:t>
                  </w:r>
                </w:p>
              </w:tc>
              <w:tc>
                <w:tcPr>
                  <w:tcW w:w="993" w:type="dxa"/>
                  <w:shd w:val="clear" w:color="auto" w:fill="F8E1D0" w:themeFill="accent2" w:themeFillTint="33"/>
                </w:tcPr>
                <w:p w14:paraId="5ACC4C3A" w14:textId="77777777" w:rsidR="009E000A" w:rsidRPr="00761C04" w:rsidRDefault="009E000A" w:rsidP="009E000A">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8,000</w:t>
                  </w:r>
                </w:p>
              </w:tc>
              <w:tc>
                <w:tcPr>
                  <w:tcW w:w="850" w:type="dxa"/>
                </w:tcPr>
                <w:p w14:paraId="6A952123" w14:textId="77777777" w:rsidR="009E000A" w:rsidRPr="00761C04" w:rsidRDefault="009E000A" w:rsidP="009E000A">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20 Days</w:t>
                  </w:r>
                </w:p>
              </w:tc>
              <w:tc>
                <w:tcPr>
                  <w:tcW w:w="850" w:type="dxa"/>
                </w:tcPr>
                <w:p w14:paraId="76253445" w14:textId="77777777" w:rsidR="009E000A" w:rsidRPr="00761C04" w:rsidRDefault="009E000A" w:rsidP="009E000A">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35 days</w:t>
                  </w:r>
                </w:p>
              </w:tc>
              <w:tc>
                <w:tcPr>
                  <w:tcW w:w="1575" w:type="dxa"/>
                </w:tcPr>
                <w:p w14:paraId="0C53453D" w14:textId="77777777" w:rsidR="009E000A" w:rsidRPr="00761C04" w:rsidRDefault="009E000A" w:rsidP="009E000A">
                  <w:pPr>
                    <w:spacing w:after="160" w:line="240" w:lineRule="auto"/>
                    <w:jc w:val="both"/>
                    <w:rPr>
                      <w:rFonts w:ascii="Tw Cen MT" w:eastAsia="Twentieth Century" w:hAnsi="Tw Cen MT" w:cs="Twentieth Century"/>
                      <w:bCs/>
                      <w:sz w:val="20"/>
                      <w:szCs w:val="20"/>
                      <w:lang w:val="en-US"/>
                    </w:rPr>
                  </w:pPr>
                </w:p>
              </w:tc>
            </w:tr>
            <w:tr w:rsidR="009E000A" w:rsidRPr="00761C04" w14:paraId="1204F8E9" w14:textId="77777777" w:rsidTr="009E000A">
              <w:trPr>
                <w:trHeight w:val="317"/>
              </w:trPr>
              <w:tc>
                <w:tcPr>
                  <w:tcW w:w="1278" w:type="dxa"/>
                  <w:shd w:val="clear" w:color="auto" w:fill="F8E1D0" w:themeFill="accent2" w:themeFillTint="33"/>
                </w:tcPr>
                <w:p w14:paraId="52000A82" w14:textId="77777777" w:rsidR="009E000A" w:rsidRPr="00761C04" w:rsidRDefault="009E000A" w:rsidP="009E000A">
                  <w:pPr>
                    <w:pStyle w:val="ListParagraph"/>
                    <w:numPr>
                      <w:ilvl w:val="0"/>
                      <w:numId w:val="38"/>
                    </w:numPr>
                    <w:spacing w:after="160"/>
                    <w:rPr>
                      <w:rFonts w:ascii="Tw Cen MT" w:eastAsia="Twentieth Century" w:hAnsi="Tw Cen MT" w:cs="Twentieth Century"/>
                      <w:bCs/>
                      <w:sz w:val="20"/>
                      <w:szCs w:val="20"/>
                    </w:rPr>
                  </w:pPr>
                </w:p>
              </w:tc>
              <w:tc>
                <w:tcPr>
                  <w:tcW w:w="4135" w:type="dxa"/>
                  <w:shd w:val="clear" w:color="auto" w:fill="F8E1D0" w:themeFill="accent2" w:themeFillTint="33"/>
                </w:tcPr>
                <w:p w14:paraId="669FF710" w14:textId="30C20344" w:rsidR="009E000A" w:rsidRPr="00761C04" w:rsidRDefault="009E000A" w:rsidP="009E000A">
                  <w:pPr>
                    <w:spacing w:after="160"/>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Supply of 2200 ventilated</w:t>
                  </w:r>
                  <w:r w:rsidR="00761C04" w:rsidRPr="00761C04">
                    <w:rPr>
                      <w:rFonts w:ascii="Tw Cen MT" w:eastAsia="Twentieth Century" w:hAnsi="Tw Cen MT" w:cs="Twentieth Century"/>
                      <w:bCs/>
                      <w:sz w:val="20"/>
                      <w:szCs w:val="20"/>
                      <w:lang w:val="en-US"/>
                    </w:rPr>
                    <w:t xml:space="preserve"> stackable</w:t>
                  </w:r>
                  <w:r w:rsidRPr="00761C04">
                    <w:rPr>
                      <w:rFonts w:ascii="Tw Cen MT" w:eastAsia="Twentieth Century" w:hAnsi="Tw Cen MT" w:cs="Twentieth Century"/>
                      <w:bCs/>
                      <w:sz w:val="20"/>
                      <w:szCs w:val="20"/>
                      <w:lang w:val="en-US"/>
                    </w:rPr>
                    <w:t xml:space="preserve"> vegetable crates of 50kg</w:t>
                  </w:r>
                  <w:r w:rsidR="00A9709F">
                    <w:rPr>
                      <w:rFonts w:ascii="Tw Cen MT" w:eastAsia="Twentieth Century" w:hAnsi="Tw Cen MT" w:cs="Twentieth Century"/>
                      <w:bCs/>
                      <w:sz w:val="20"/>
                      <w:szCs w:val="20"/>
                      <w:lang w:val="en-US"/>
                    </w:rPr>
                    <w:t>.</w:t>
                  </w:r>
                </w:p>
              </w:tc>
              <w:tc>
                <w:tcPr>
                  <w:tcW w:w="952" w:type="dxa"/>
                  <w:shd w:val="clear" w:color="auto" w:fill="F8E1D0" w:themeFill="accent2" w:themeFillTint="33"/>
                </w:tcPr>
                <w:p w14:paraId="21D618DA" w14:textId="77777777" w:rsidR="009E000A" w:rsidRPr="00761C04" w:rsidRDefault="009E000A" w:rsidP="009E000A">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Pcs</w:t>
                  </w:r>
                </w:p>
              </w:tc>
              <w:tc>
                <w:tcPr>
                  <w:tcW w:w="993" w:type="dxa"/>
                  <w:shd w:val="clear" w:color="auto" w:fill="F8E1D0" w:themeFill="accent2" w:themeFillTint="33"/>
                </w:tcPr>
                <w:p w14:paraId="2D841639" w14:textId="77777777" w:rsidR="009E000A" w:rsidRPr="00761C04" w:rsidRDefault="009E000A" w:rsidP="009E000A">
                  <w:pPr>
                    <w:jc w:val="left"/>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2,200</w:t>
                  </w:r>
                </w:p>
              </w:tc>
              <w:tc>
                <w:tcPr>
                  <w:tcW w:w="850" w:type="dxa"/>
                </w:tcPr>
                <w:p w14:paraId="3F5556EF" w14:textId="77777777" w:rsidR="009E000A" w:rsidRPr="00761C04" w:rsidRDefault="009E000A" w:rsidP="009E000A">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20 Days</w:t>
                  </w:r>
                </w:p>
              </w:tc>
              <w:tc>
                <w:tcPr>
                  <w:tcW w:w="850" w:type="dxa"/>
                </w:tcPr>
                <w:p w14:paraId="47F4DA94" w14:textId="77777777" w:rsidR="009E000A" w:rsidRPr="00761C04" w:rsidRDefault="009E000A" w:rsidP="009E000A">
                  <w:pPr>
                    <w:spacing w:after="160" w:line="240" w:lineRule="auto"/>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35 days</w:t>
                  </w:r>
                </w:p>
              </w:tc>
              <w:tc>
                <w:tcPr>
                  <w:tcW w:w="1575" w:type="dxa"/>
                </w:tcPr>
                <w:p w14:paraId="17722BBF" w14:textId="77777777" w:rsidR="009E000A" w:rsidRPr="00761C04" w:rsidRDefault="009E000A" w:rsidP="009E000A">
                  <w:pPr>
                    <w:spacing w:after="160" w:line="240" w:lineRule="auto"/>
                    <w:jc w:val="both"/>
                    <w:rPr>
                      <w:rFonts w:ascii="Tw Cen MT" w:eastAsia="Twentieth Century" w:hAnsi="Tw Cen MT" w:cs="Twentieth Century"/>
                      <w:bCs/>
                      <w:sz w:val="20"/>
                      <w:szCs w:val="20"/>
                      <w:lang w:val="en-US"/>
                    </w:rPr>
                  </w:pPr>
                </w:p>
              </w:tc>
            </w:tr>
            <w:tr w:rsidR="009E000A" w:rsidRPr="00761C04" w14:paraId="2C832033" w14:textId="77777777" w:rsidTr="009E000A">
              <w:trPr>
                <w:trHeight w:val="317"/>
              </w:trPr>
              <w:tc>
                <w:tcPr>
                  <w:tcW w:w="1278" w:type="dxa"/>
                  <w:shd w:val="clear" w:color="auto" w:fill="F8E1D0" w:themeFill="accent2" w:themeFillTint="33"/>
                </w:tcPr>
                <w:p w14:paraId="63CDB0CC" w14:textId="77777777" w:rsidR="00216D0F" w:rsidRPr="00761C04" w:rsidRDefault="00216D0F" w:rsidP="00216D0F">
                  <w:pPr>
                    <w:pStyle w:val="ListParagraph"/>
                    <w:spacing w:after="160"/>
                    <w:rPr>
                      <w:rFonts w:ascii="Tw Cen MT" w:eastAsia="Twentieth Century" w:hAnsi="Tw Cen MT" w:cs="Twentieth Century"/>
                      <w:bCs/>
                      <w:sz w:val="20"/>
                      <w:szCs w:val="20"/>
                    </w:rPr>
                  </w:pPr>
                </w:p>
              </w:tc>
              <w:tc>
                <w:tcPr>
                  <w:tcW w:w="4135" w:type="dxa"/>
                  <w:shd w:val="clear" w:color="auto" w:fill="F8E1D0" w:themeFill="accent2" w:themeFillTint="33"/>
                </w:tcPr>
                <w:p w14:paraId="65047E1D" w14:textId="77777777" w:rsidR="00216D0F" w:rsidRPr="00761C04" w:rsidRDefault="00216D0F" w:rsidP="00216D0F">
                  <w:pPr>
                    <w:spacing w:after="160"/>
                    <w:jc w:val="both"/>
                    <w:rPr>
                      <w:rFonts w:ascii="Tw Cen MT" w:eastAsia="Twentieth Century" w:hAnsi="Tw Cen MT" w:cs="Twentieth Century"/>
                      <w:bCs/>
                      <w:sz w:val="20"/>
                      <w:szCs w:val="20"/>
                      <w:lang w:val="en-US"/>
                    </w:rPr>
                  </w:pPr>
                  <w:r w:rsidRPr="00761C04">
                    <w:rPr>
                      <w:rFonts w:ascii="Tw Cen MT" w:eastAsia="Twentieth Century" w:hAnsi="Tw Cen MT" w:cs="Twentieth Century"/>
                      <w:bCs/>
                      <w:sz w:val="20"/>
                      <w:szCs w:val="20"/>
                      <w:lang w:val="en-US"/>
                    </w:rPr>
                    <w:t>Lot Sub Total</w:t>
                  </w:r>
                </w:p>
              </w:tc>
              <w:tc>
                <w:tcPr>
                  <w:tcW w:w="952" w:type="dxa"/>
                  <w:shd w:val="clear" w:color="auto" w:fill="F8E1D0" w:themeFill="accent2" w:themeFillTint="33"/>
                </w:tcPr>
                <w:p w14:paraId="78670FF9" w14:textId="77777777" w:rsidR="00216D0F" w:rsidRPr="00761C04" w:rsidRDefault="00216D0F" w:rsidP="00216D0F">
                  <w:pPr>
                    <w:jc w:val="left"/>
                    <w:rPr>
                      <w:rFonts w:ascii="Tw Cen MT" w:eastAsia="Twentieth Century" w:hAnsi="Tw Cen MT" w:cs="Twentieth Century"/>
                      <w:bCs/>
                      <w:sz w:val="20"/>
                      <w:szCs w:val="20"/>
                      <w:lang w:val="en-US"/>
                    </w:rPr>
                  </w:pPr>
                </w:p>
              </w:tc>
              <w:tc>
                <w:tcPr>
                  <w:tcW w:w="993" w:type="dxa"/>
                  <w:shd w:val="clear" w:color="auto" w:fill="F8E1D0" w:themeFill="accent2" w:themeFillTint="33"/>
                </w:tcPr>
                <w:p w14:paraId="24DCC3D0" w14:textId="77777777" w:rsidR="00216D0F" w:rsidRPr="00761C04" w:rsidRDefault="00216D0F" w:rsidP="00216D0F">
                  <w:pPr>
                    <w:jc w:val="left"/>
                    <w:rPr>
                      <w:rFonts w:ascii="Tw Cen MT" w:eastAsia="Twentieth Century" w:hAnsi="Tw Cen MT" w:cs="Twentieth Century"/>
                      <w:bCs/>
                      <w:sz w:val="20"/>
                      <w:szCs w:val="20"/>
                      <w:lang w:val="en-US"/>
                    </w:rPr>
                  </w:pPr>
                </w:p>
              </w:tc>
              <w:tc>
                <w:tcPr>
                  <w:tcW w:w="1700" w:type="dxa"/>
                  <w:gridSpan w:val="2"/>
                </w:tcPr>
                <w:p w14:paraId="4450BBE2" w14:textId="77777777" w:rsidR="00216D0F" w:rsidRPr="00761C04" w:rsidRDefault="00216D0F" w:rsidP="00216D0F">
                  <w:pPr>
                    <w:spacing w:after="160" w:line="240" w:lineRule="auto"/>
                    <w:jc w:val="both"/>
                    <w:rPr>
                      <w:rFonts w:ascii="Tw Cen MT" w:eastAsia="Twentieth Century" w:hAnsi="Tw Cen MT" w:cs="Twentieth Century"/>
                      <w:bCs/>
                      <w:sz w:val="20"/>
                      <w:szCs w:val="20"/>
                      <w:lang w:val="en-US"/>
                    </w:rPr>
                  </w:pPr>
                </w:p>
              </w:tc>
              <w:tc>
                <w:tcPr>
                  <w:tcW w:w="1575" w:type="dxa"/>
                </w:tcPr>
                <w:p w14:paraId="6844A537" w14:textId="77777777" w:rsidR="00216D0F" w:rsidRPr="00761C04" w:rsidRDefault="00216D0F" w:rsidP="00216D0F">
                  <w:pPr>
                    <w:spacing w:after="160" w:line="240" w:lineRule="auto"/>
                    <w:jc w:val="both"/>
                    <w:rPr>
                      <w:rFonts w:ascii="Tw Cen MT" w:eastAsia="Twentieth Century" w:hAnsi="Tw Cen MT" w:cs="Twentieth Century"/>
                      <w:bCs/>
                      <w:sz w:val="20"/>
                      <w:szCs w:val="20"/>
                      <w:lang w:val="en-US"/>
                    </w:rPr>
                  </w:pPr>
                </w:p>
              </w:tc>
            </w:tr>
          </w:tbl>
          <w:p w14:paraId="3D77099D"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1AB891A5"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35B836F7"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77217B44" w14:textId="207B989E" w:rsidR="00AD41A3" w:rsidRPr="006D2D4A" w:rsidRDefault="00AD41A3" w:rsidP="00AD41A3">
            <w:pPr>
              <w:spacing w:after="160"/>
              <w:jc w:val="both"/>
              <w:rPr>
                <w:rFonts w:ascii="Tw Cen MT" w:eastAsia="Twentieth Century" w:hAnsi="Tw Cen MT" w:cs="Twentieth Century"/>
                <w:b w:val="0"/>
                <w:bCs/>
                <w:sz w:val="20"/>
                <w:szCs w:val="20"/>
                <w:lang w:val="en-US"/>
              </w:rPr>
            </w:pPr>
            <w:r w:rsidRPr="006D2D4A">
              <w:rPr>
                <w:rFonts w:ascii="Tw Cen MT" w:eastAsia="Twentieth Century" w:hAnsi="Tw Cen MT" w:cs="Twentieth Century"/>
                <w:b w:val="0"/>
                <w:bCs/>
                <w:sz w:val="20"/>
                <w:szCs w:val="20"/>
                <w:lang w:val="en-US"/>
              </w:rPr>
              <w:t xml:space="preserve">Name of the Bidder: _______________________ Signature of the </w:t>
            </w:r>
            <w:r w:rsidR="008F6E1A" w:rsidRPr="006D2D4A">
              <w:rPr>
                <w:rFonts w:ascii="Tw Cen MT" w:eastAsia="Twentieth Century" w:hAnsi="Tw Cen MT" w:cs="Twentieth Century"/>
                <w:b w:val="0"/>
                <w:bCs/>
                <w:sz w:val="20"/>
                <w:szCs w:val="20"/>
                <w:lang w:val="en-US"/>
              </w:rPr>
              <w:t>Bidder: _</w:t>
            </w:r>
            <w:r w:rsidRPr="006D2D4A">
              <w:rPr>
                <w:rFonts w:ascii="Tw Cen MT" w:eastAsia="Twentieth Century" w:hAnsi="Tw Cen MT" w:cs="Twentieth Century"/>
                <w:b w:val="0"/>
                <w:bCs/>
                <w:sz w:val="20"/>
                <w:szCs w:val="20"/>
                <w:lang w:val="en-US"/>
              </w:rPr>
              <w:t>__________________ Date___________________</w:t>
            </w:r>
          </w:p>
          <w:p w14:paraId="5A82E23A" w14:textId="77777777" w:rsidR="00D07F2A" w:rsidRPr="00761C04" w:rsidRDefault="00D07F2A">
            <w:pPr>
              <w:spacing w:after="160"/>
              <w:jc w:val="both"/>
              <w:rPr>
                <w:rFonts w:ascii="Tw Cen MT" w:eastAsia="Twentieth Century" w:hAnsi="Tw Cen MT" w:cs="Twentieth Century"/>
                <w:b w:val="0"/>
                <w:bCs/>
                <w:sz w:val="20"/>
                <w:szCs w:val="20"/>
                <w:lang w:val="en-US"/>
              </w:rPr>
            </w:pPr>
          </w:p>
          <w:p w14:paraId="6A2DB517"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76893461"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08AB6534"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32562806"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2E4A477F"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72A59A64"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5620E490"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46ED5A6E"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1AB2F9F1"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5F2B4D11"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1B388010"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61959517"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428584CC"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1744601A"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35277EB1"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6EE317D2" w14:textId="77777777" w:rsidR="00216D0F" w:rsidRPr="00761C04" w:rsidRDefault="00216D0F">
            <w:pPr>
              <w:spacing w:after="160"/>
              <w:jc w:val="both"/>
              <w:rPr>
                <w:rFonts w:ascii="Tw Cen MT" w:eastAsia="Twentieth Century" w:hAnsi="Tw Cen MT" w:cs="Twentieth Century"/>
                <w:b w:val="0"/>
                <w:bCs/>
                <w:sz w:val="20"/>
                <w:szCs w:val="20"/>
                <w:lang w:val="en-US"/>
              </w:rPr>
            </w:pPr>
          </w:p>
          <w:p w14:paraId="1915C2C9" w14:textId="77777777" w:rsidR="006D2D4A" w:rsidRPr="00761C04" w:rsidRDefault="00365329" w:rsidP="00D07F2A">
            <w:pPr>
              <w:spacing w:after="160"/>
              <w:jc w:val="both"/>
              <w:rPr>
                <w:rFonts w:ascii="Tw Cen MT" w:eastAsia="Twentieth Century" w:hAnsi="Tw Cen MT" w:cs="Twentieth Century"/>
                <w:sz w:val="20"/>
                <w:szCs w:val="20"/>
                <w:lang w:val="en-US"/>
              </w:rPr>
            </w:pPr>
            <w:r w:rsidRPr="00761C04">
              <w:rPr>
                <w:rFonts w:ascii="Tw Cen MT" w:eastAsia="Twentieth Century" w:hAnsi="Tw Cen MT" w:cs="Twentieth Century"/>
                <w:sz w:val="20"/>
                <w:szCs w:val="20"/>
                <w:lang w:val="en-US"/>
              </w:rPr>
              <w:t>BF4</w:t>
            </w:r>
            <w:r w:rsidR="00D07F2A" w:rsidRPr="00761C04">
              <w:rPr>
                <w:rFonts w:ascii="Tw Cen MT" w:eastAsia="Twentieth Century" w:hAnsi="Tw Cen MT" w:cs="Twentieth Century"/>
                <w:sz w:val="20"/>
                <w:szCs w:val="20"/>
                <w:lang w:val="en-US"/>
              </w:rPr>
              <w:t xml:space="preserve">: Bidder information Form </w:t>
            </w:r>
          </w:p>
          <w:p w14:paraId="72DE5748" w14:textId="77777777" w:rsidR="00D07F2A" w:rsidRPr="00761C04" w:rsidRDefault="00D07F2A" w:rsidP="00D07F2A">
            <w:pPr>
              <w:pStyle w:val="NormalWeb"/>
              <w:rPr>
                <w:rFonts w:ascii="Tw Cen MT" w:eastAsia="Twentieth Century" w:hAnsi="Tw Cen MT" w:cs="Twentieth Century"/>
                <w:sz w:val="20"/>
                <w:szCs w:val="20"/>
                <w:lang w:val="en-US"/>
              </w:rPr>
            </w:pPr>
            <w:r w:rsidRPr="00761C04">
              <w:rPr>
                <w:rFonts w:ascii="Tw Cen MT" w:eastAsia="Twentieth Century" w:hAnsi="Tw Cen MT" w:cs="Twentieth Century"/>
                <w:sz w:val="20"/>
                <w:szCs w:val="20"/>
                <w:lang w:val="en-US"/>
              </w:rPr>
              <w:t>A. Bidder’s General Information:</w:t>
            </w:r>
          </w:p>
          <w:p w14:paraId="56C7632F"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Legal Name of Bidder: __________________________________________</w:t>
            </w:r>
          </w:p>
          <w:p w14:paraId="3A34EFFF"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Business Registration Number: __________________________________________</w:t>
            </w:r>
          </w:p>
          <w:p w14:paraId="26FDD44D"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Physical Address: __________________________________________</w:t>
            </w:r>
          </w:p>
          <w:p w14:paraId="3C9875A1"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Telephone Number: __________________________________________</w:t>
            </w:r>
          </w:p>
          <w:p w14:paraId="3FE56FA4"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Email Address: __________________________________________</w:t>
            </w:r>
          </w:p>
          <w:p w14:paraId="2DC90C12" w14:textId="0BCB902B" w:rsidR="00761C04"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Website (if any): __________________________________________</w:t>
            </w:r>
          </w:p>
          <w:p w14:paraId="61D2DEE2" w14:textId="77777777" w:rsidR="00D07F2A" w:rsidRPr="00761C04" w:rsidRDefault="00D07F2A" w:rsidP="00D07F2A">
            <w:pPr>
              <w:pStyle w:val="NormalWeb"/>
              <w:rPr>
                <w:rFonts w:ascii="Tw Cen MT" w:eastAsia="Twentieth Century" w:hAnsi="Tw Cen MT" w:cs="Twentieth Century"/>
                <w:sz w:val="20"/>
                <w:szCs w:val="20"/>
                <w:lang w:val="en-US"/>
              </w:rPr>
            </w:pPr>
            <w:r w:rsidRPr="00761C04">
              <w:rPr>
                <w:rFonts w:ascii="Tw Cen MT" w:eastAsia="Twentieth Century" w:hAnsi="Tw Cen MT" w:cs="Twentieth Century"/>
                <w:sz w:val="20"/>
                <w:szCs w:val="20"/>
                <w:lang w:val="en-US"/>
              </w:rPr>
              <w:t>B. Contact Person for this Bid:</w:t>
            </w:r>
          </w:p>
          <w:p w14:paraId="71BD649B"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Name: __________________________________________</w:t>
            </w:r>
          </w:p>
          <w:p w14:paraId="09C98CB7"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Position/Title: __________________________________________</w:t>
            </w:r>
          </w:p>
          <w:p w14:paraId="14280C72"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Telephone Number: __________________________________________</w:t>
            </w:r>
          </w:p>
          <w:p w14:paraId="5F721B39"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Email Address: __________________________________________</w:t>
            </w:r>
          </w:p>
          <w:p w14:paraId="378B412F" w14:textId="77777777" w:rsidR="00D07F2A" w:rsidRPr="00761C04" w:rsidRDefault="00D07F2A" w:rsidP="00D07F2A">
            <w:pPr>
              <w:pStyle w:val="NormalWeb"/>
              <w:rPr>
                <w:rFonts w:ascii="Tw Cen MT" w:eastAsia="Twentieth Century" w:hAnsi="Tw Cen MT" w:cs="Twentieth Century"/>
                <w:sz w:val="20"/>
                <w:szCs w:val="20"/>
                <w:lang w:val="en-US"/>
              </w:rPr>
            </w:pPr>
            <w:r w:rsidRPr="00761C04">
              <w:rPr>
                <w:rFonts w:ascii="Tw Cen MT" w:eastAsia="Twentieth Century" w:hAnsi="Tw Cen MT" w:cs="Twentieth Century"/>
                <w:sz w:val="20"/>
                <w:szCs w:val="20"/>
                <w:lang w:val="en-US"/>
              </w:rPr>
              <w:t>C. Company’s Profile:</w:t>
            </w:r>
          </w:p>
          <w:p w14:paraId="74507BFE"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Type of Business (e.g., Manufacturer, Distributor, Service Provider): _________________________</w:t>
            </w:r>
          </w:p>
          <w:p w14:paraId="4EB1A9E5" w14:textId="77777777" w:rsidR="00D07F2A"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Number of Years in Business: _________________________</w:t>
            </w:r>
          </w:p>
          <w:p w14:paraId="3A70420C" w14:textId="1C3430E0" w:rsidR="00761C04" w:rsidRPr="00761C04" w:rsidRDefault="00D07F2A" w:rsidP="00761C04">
            <w:pPr>
              <w:pStyle w:val="NormalWeb"/>
              <w:numPr>
                <w:ilvl w:val="0"/>
                <w:numId w:val="35"/>
              </w:numPr>
              <w:spacing w:before="100" w:beforeAutospacing="1" w:after="100" w:afterAutospacing="1" w:line="360" w:lineRule="auto"/>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Key Areas of Expertise: _________________________</w:t>
            </w:r>
          </w:p>
          <w:p w14:paraId="0892B507" w14:textId="412A88E9" w:rsidR="00D07F2A" w:rsidRPr="00761C04" w:rsidRDefault="00C15E8F" w:rsidP="00D07F2A">
            <w:pPr>
              <w:pStyle w:val="NormalWeb"/>
              <w:rPr>
                <w:rFonts w:ascii="Tw Cen MT" w:eastAsia="Twentieth Century" w:hAnsi="Tw Cen MT" w:cs="Twentieth Century"/>
                <w:sz w:val="20"/>
                <w:szCs w:val="20"/>
                <w:lang w:val="en-US"/>
              </w:rPr>
            </w:pPr>
            <w:r>
              <w:rPr>
                <w:rFonts w:ascii="Tw Cen MT" w:eastAsia="Twentieth Century" w:hAnsi="Tw Cen MT" w:cs="Twentieth Century"/>
                <w:sz w:val="20"/>
                <w:szCs w:val="20"/>
                <w:lang w:val="en-US"/>
              </w:rPr>
              <w:t>D</w:t>
            </w:r>
            <w:r w:rsidR="00D07F2A" w:rsidRPr="00761C04">
              <w:rPr>
                <w:rFonts w:ascii="Tw Cen MT" w:eastAsia="Twentieth Century" w:hAnsi="Tw Cen MT" w:cs="Twentieth Century"/>
                <w:sz w:val="20"/>
                <w:szCs w:val="20"/>
                <w:lang w:val="en-US"/>
              </w:rPr>
              <w:t>. Declaration:</w:t>
            </w:r>
          </w:p>
          <w:p w14:paraId="56F94FCC" w14:textId="77777777" w:rsidR="00761C04" w:rsidRPr="00761C04" w:rsidRDefault="00761C04" w:rsidP="00D07F2A">
            <w:pPr>
              <w:pStyle w:val="NormalWeb"/>
              <w:rPr>
                <w:rFonts w:ascii="Tw Cen MT" w:eastAsia="Twentieth Century" w:hAnsi="Tw Cen MT" w:cs="Twentieth Century"/>
                <w:b w:val="0"/>
                <w:bCs/>
                <w:sz w:val="20"/>
                <w:szCs w:val="20"/>
                <w:lang w:val="en-US"/>
              </w:rPr>
            </w:pPr>
          </w:p>
          <w:p w14:paraId="7F377879" w14:textId="77777777" w:rsidR="00D07F2A" w:rsidRPr="00761C04" w:rsidRDefault="00D07F2A" w:rsidP="00D07F2A">
            <w:pPr>
              <w:pStyle w:val="NormalWeb"/>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We, the undersigned, confirm that the information provided in this form is accurate and complete. We understand that any misrepresentation may lead to disqualification from the bidding process.</w:t>
            </w:r>
          </w:p>
          <w:p w14:paraId="0E15BD3C" w14:textId="77777777" w:rsidR="00D07F2A" w:rsidRPr="00761C04" w:rsidRDefault="00D07F2A" w:rsidP="00D07F2A">
            <w:pPr>
              <w:pStyle w:val="NormalWeb"/>
              <w:jc w:val="left"/>
              <w:rPr>
                <w:rFonts w:ascii="Tw Cen MT" w:eastAsia="Twentieth Century" w:hAnsi="Tw Cen MT" w:cs="Twentieth Century"/>
                <w:b w:val="0"/>
                <w:bCs/>
                <w:sz w:val="20"/>
                <w:szCs w:val="20"/>
                <w:lang w:val="en-US"/>
              </w:rPr>
            </w:pPr>
          </w:p>
          <w:p w14:paraId="73096343" w14:textId="77777777" w:rsidR="00D07F2A" w:rsidRPr="00761C04" w:rsidRDefault="00D07F2A" w:rsidP="00D07F2A">
            <w:pPr>
              <w:pStyle w:val="NormalWeb"/>
              <w:jc w:val="left"/>
              <w:rPr>
                <w:rFonts w:ascii="Tw Cen MT" w:eastAsia="Twentieth Century" w:hAnsi="Tw Cen MT" w:cs="Twentieth Century"/>
                <w:b w:val="0"/>
                <w:bCs/>
                <w:sz w:val="20"/>
                <w:szCs w:val="20"/>
                <w:lang w:val="en-US"/>
              </w:rPr>
            </w:pPr>
          </w:p>
          <w:p w14:paraId="4A31F195" w14:textId="77777777" w:rsidR="00D07F2A" w:rsidRPr="00761C04" w:rsidRDefault="00D07F2A" w:rsidP="00D07F2A">
            <w:pPr>
              <w:pStyle w:val="NormalWeb"/>
              <w:jc w:val="left"/>
              <w:rPr>
                <w:rFonts w:ascii="Tw Cen MT" w:eastAsia="Twentieth Century" w:hAnsi="Tw Cen MT" w:cs="Twentieth Century"/>
                <w:b w:val="0"/>
                <w:bCs/>
                <w:sz w:val="20"/>
                <w:szCs w:val="20"/>
                <w:lang w:val="en-US"/>
              </w:rPr>
            </w:pPr>
          </w:p>
          <w:p w14:paraId="790DBEDC" w14:textId="77777777" w:rsidR="00D07F2A" w:rsidRPr="00761C04" w:rsidRDefault="00D07F2A" w:rsidP="00216D0F">
            <w:pPr>
              <w:pStyle w:val="NormalWeb"/>
              <w:spacing w:before="240"/>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Authorized Signature: _________________________</w:t>
            </w:r>
          </w:p>
          <w:p w14:paraId="1F60070B" w14:textId="77777777" w:rsidR="00D07F2A" w:rsidRPr="00761C04" w:rsidRDefault="00D07F2A" w:rsidP="00216D0F">
            <w:pPr>
              <w:pStyle w:val="NormalWeb"/>
              <w:spacing w:before="240"/>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Name of Signatory: _________________________</w:t>
            </w:r>
          </w:p>
          <w:p w14:paraId="41FAF40F" w14:textId="77777777" w:rsidR="00D07F2A" w:rsidRPr="00761C04" w:rsidRDefault="00D07F2A" w:rsidP="00216D0F">
            <w:pPr>
              <w:pStyle w:val="NormalWeb"/>
              <w:spacing w:before="240"/>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Title/Position: _________________________</w:t>
            </w:r>
          </w:p>
          <w:p w14:paraId="5371ACBA" w14:textId="77777777" w:rsidR="00D07F2A" w:rsidRPr="00761C04" w:rsidRDefault="00D07F2A" w:rsidP="00216D0F">
            <w:pPr>
              <w:pStyle w:val="NormalWeb"/>
              <w:spacing w:before="240"/>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Date: _________________________</w:t>
            </w:r>
          </w:p>
          <w:p w14:paraId="4AFC4E23" w14:textId="77777777" w:rsidR="00D07F2A" w:rsidRPr="00761C04" w:rsidRDefault="00D07F2A" w:rsidP="00216D0F">
            <w:pPr>
              <w:pStyle w:val="NormalWeb"/>
              <w:spacing w:before="240"/>
              <w:jc w:val="left"/>
              <w:rPr>
                <w:rFonts w:ascii="Tw Cen MT" w:eastAsia="Twentieth Century" w:hAnsi="Tw Cen MT" w:cs="Twentieth Century"/>
                <w:b w:val="0"/>
                <w:bCs/>
                <w:sz w:val="20"/>
                <w:szCs w:val="20"/>
                <w:lang w:val="en-US"/>
              </w:rPr>
            </w:pPr>
            <w:r w:rsidRPr="00761C04">
              <w:rPr>
                <w:rFonts w:ascii="Tw Cen MT" w:eastAsia="Twentieth Century" w:hAnsi="Tw Cen MT" w:cs="Twentieth Century"/>
                <w:b w:val="0"/>
                <w:bCs/>
                <w:sz w:val="20"/>
                <w:szCs w:val="20"/>
                <w:lang w:val="en-US"/>
              </w:rPr>
              <w:t>Company Seal/Stamp: _________________________</w:t>
            </w:r>
          </w:p>
          <w:p w14:paraId="08BEB191" w14:textId="77777777" w:rsidR="00761C04" w:rsidRPr="00761C04" w:rsidRDefault="00761C04">
            <w:pPr>
              <w:spacing w:after="160"/>
              <w:jc w:val="both"/>
              <w:rPr>
                <w:rFonts w:ascii="Tw Cen MT" w:eastAsia="Twentieth Century" w:hAnsi="Tw Cen MT" w:cs="Twentieth Century"/>
                <w:b w:val="0"/>
                <w:bCs/>
                <w:sz w:val="20"/>
                <w:szCs w:val="20"/>
                <w:lang w:val="en-US"/>
              </w:rPr>
            </w:pPr>
          </w:p>
        </w:tc>
      </w:tr>
      <w:tr w:rsidR="006E3333" w:rsidRPr="00AE7A34" w14:paraId="5AB31640" w14:textId="77777777" w:rsidTr="007F7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4" w:type="dxa"/>
          </w:tcPr>
          <w:p w14:paraId="4A488214" w14:textId="5C627323" w:rsidR="006E3333" w:rsidRPr="00AE7A34" w:rsidRDefault="00F50EE5">
            <w:pPr>
              <w:spacing w:after="160"/>
              <w:jc w:val="both"/>
              <w:rPr>
                <w:rFonts w:ascii="Tw Cen MT" w:eastAsia="Twentieth Century" w:hAnsi="Tw Cen MT" w:cs="Twentieth Century"/>
                <w:sz w:val="20"/>
                <w:szCs w:val="20"/>
              </w:rPr>
            </w:pPr>
            <w:r>
              <w:rPr>
                <w:rFonts w:ascii="Tw Cen MT" w:eastAsia="Twentieth Century" w:hAnsi="Tw Cen MT" w:cs="Twentieth Century"/>
                <w:sz w:val="20"/>
                <w:szCs w:val="20"/>
              </w:rPr>
              <w:lastRenderedPageBreak/>
              <w:t xml:space="preserve">ANNEX </w:t>
            </w:r>
            <w:r w:rsidR="00761C04">
              <w:rPr>
                <w:rFonts w:ascii="Tw Cen MT" w:eastAsia="Twentieth Century" w:hAnsi="Tw Cen MT" w:cs="Twentieth Century"/>
                <w:sz w:val="20"/>
                <w:szCs w:val="20"/>
              </w:rPr>
              <w:t>2</w:t>
            </w:r>
            <w:r w:rsidR="00C6268E" w:rsidRPr="00AE7A34">
              <w:rPr>
                <w:rFonts w:ascii="Tw Cen MT" w:eastAsia="Twentieth Century" w:hAnsi="Tw Cen MT" w:cs="Twentieth Century"/>
                <w:sz w:val="20"/>
                <w:szCs w:val="20"/>
              </w:rPr>
              <w:t>: GENERAL TERMS AND CONDITIONS</w:t>
            </w:r>
          </w:p>
        </w:tc>
      </w:tr>
    </w:tbl>
    <w:p w14:paraId="23697F0D" w14:textId="77777777" w:rsidR="00F50EE5" w:rsidRDefault="00F50EE5">
      <w:pPr>
        <w:pBdr>
          <w:top w:val="nil"/>
          <w:left w:val="nil"/>
          <w:bottom w:val="nil"/>
          <w:right w:val="nil"/>
          <w:between w:val="nil"/>
        </w:pBdr>
        <w:spacing w:line="276" w:lineRule="auto"/>
        <w:jc w:val="both"/>
        <w:rPr>
          <w:rFonts w:ascii="Tw Cen MT" w:eastAsia="Twentieth Century" w:hAnsi="Tw Cen MT" w:cs="Twentieth Century"/>
          <w:color w:val="000000"/>
          <w:sz w:val="20"/>
          <w:szCs w:val="20"/>
        </w:rPr>
      </w:pPr>
    </w:p>
    <w:p w14:paraId="213BDB7C" w14:textId="77777777" w:rsidR="00F50EE5" w:rsidRPr="00F50EE5" w:rsidRDefault="00F50EE5" w:rsidP="00F50EE5">
      <w:pPr>
        <w:pStyle w:val="Heading2"/>
        <w:rPr>
          <w:rFonts w:ascii="Tw Cen MT" w:hAnsi="Tw Cen MT" w:cs="Calibri"/>
          <w:b w:val="0"/>
          <w:sz w:val="20"/>
          <w:szCs w:val="20"/>
        </w:rPr>
      </w:pPr>
      <w:r w:rsidRPr="00596BDF">
        <w:rPr>
          <w:rFonts w:ascii="Tw Cen MT" w:hAnsi="Tw Cen MT" w:cs="Calibri"/>
          <w:sz w:val="20"/>
          <w:szCs w:val="20"/>
        </w:rPr>
        <w:t>General Terms and Conditions for Services</w:t>
      </w:r>
    </w:p>
    <w:p w14:paraId="105FDBA6" w14:textId="77777777" w:rsidR="00F50EE5" w:rsidRPr="00596BDF" w:rsidRDefault="00F50EE5" w:rsidP="00F50EE5">
      <w:pPr>
        <w:jc w:val="both"/>
        <w:rPr>
          <w:rFonts w:ascii="Tw Cen MT" w:hAnsi="Tw Cen MT" w:cs="Calibri"/>
        </w:rPr>
      </w:pPr>
      <w:r w:rsidRPr="00596BDF">
        <w:rPr>
          <w:rFonts w:ascii="Tw Cen MT" w:hAnsi="Tw Cen MT" w:cs="Calibri"/>
          <w:b/>
        </w:rPr>
        <w:t>1.0</w:t>
      </w:r>
      <w:r w:rsidRPr="00596BDF">
        <w:rPr>
          <w:rFonts w:ascii="Tw Cen MT" w:hAnsi="Tw Cen MT" w:cs="Calibri"/>
          <w:b/>
        </w:rPr>
        <w:tab/>
        <w:t>LEGAL STATUS</w:t>
      </w:r>
      <w:r w:rsidRPr="00596BDF">
        <w:rPr>
          <w:rFonts w:ascii="Tw Cen MT" w:hAnsi="Tw Cen MT" w:cs="Calibri"/>
        </w:rPr>
        <w:t xml:space="preserve">: </w:t>
      </w:r>
    </w:p>
    <w:p w14:paraId="487A1A3D" w14:textId="3C94B814" w:rsidR="00F50EE5" w:rsidRPr="00596BDF" w:rsidRDefault="00F50EE5" w:rsidP="00F50EE5">
      <w:pPr>
        <w:ind w:left="720"/>
        <w:jc w:val="both"/>
        <w:rPr>
          <w:rFonts w:ascii="Tw Cen MT" w:hAnsi="Tw Cen MT" w:cs="Calibri"/>
        </w:rPr>
      </w:pPr>
      <w:r w:rsidRPr="00596BDF">
        <w:rPr>
          <w:rFonts w:ascii="Tw Cen MT" w:hAnsi="Tw Cen MT" w:cs="Calibri"/>
        </w:rPr>
        <w:t xml:space="preserve">The Contractor shall be considered as having the legal status of an independent contractor vis-à-vis the </w:t>
      </w:r>
      <w:r>
        <w:rPr>
          <w:rFonts w:ascii="Tw Cen MT" w:hAnsi="Tw Cen MT" w:cs="Calibri"/>
        </w:rPr>
        <w:t>Social and Environmental Development Organization (SEDO)</w:t>
      </w:r>
      <w:r w:rsidRPr="00596BDF">
        <w:rPr>
          <w:rFonts w:ascii="Tw Cen MT" w:hAnsi="Tw Cen MT" w:cs="Calibri"/>
        </w:rPr>
        <w:t xml:space="preserve">.  The Contractor’s personnel and sub-contractors shall not be considered in any respect as being the employees or agents of </w:t>
      </w:r>
      <w:r>
        <w:rPr>
          <w:rFonts w:ascii="Tw Cen MT" w:hAnsi="Tw Cen MT" w:cs="Calibri"/>
        </w:rPr>
        <w:t>SEDO</w:t>
      </w:r>
      <w:r w:rsidRPr="00596BDF">
        <w:rPr>
          <w:rFonts w:ascii="Tw Cen MT" w:hAnsi="Tw Cen MT" w:cs="Calibri"/>
        </w:rPr>
        <w:t>.</w:t>
      </w:r>
    </w:p>
    <w:p w14:paraId="0F4D7313" w14:textId="77777777" w:rsidR="00F50EE5" w:rsidRPr="00596BDF" w:rsidRDefault="00F50EE5" w:rsidP="00F50EE5">
      <w:pPr>
        <w:jc w:val="both"/>
        <w:rPr>
          <w:rFonts w:ascii="Tw Cen MT" w:hAnsi="Tw Cen MT" w:cs="Calibri"/>
        </w:rPr>
      </w:pPr>
      <w:r w:rsidRPr="00596BDF">
        <w:rPr>
          <w:rFonts w:ascii="Tw Cen MT" w:hAnsi="Tw Cen MT" w:cs="Calibri"/>
          <w:b/>
        </w:rPr>
        <w:t>2.0</w:t>
      </w:r>
      <w:r w:rsidRPr="00596BDF">
        <w:rPr>
          <w:rFonts w:ascii="Tw Cen MT" w:hAnsi="Tw Cen MT" w:cs="Calibri"/>
          <w:b/>
        </w:rPr>
        <w:tab/>
        <w:t>SOURCE OF INSTRUCTIONS</w:t>
      </w:r>
      <w:r w:rsidRPr="00596BDF">
        <w:rPr>
          <w:rFonts w:ascii="Tw Cen MT" w:hAnsi="Tw Cen MT" w:cs="Calibri"/>
        </w:rPr>
        <w:t xml:space="preserve">: </w:t>
      </w:r>
    </w:p>
    <w:p w14:paraId="29445C5F" w14:textId="5D728BBD" w:rsidR="00F50EE5" w:rsidRPr="00596BDF" w:rsidRDefault="00F50EE5" w:rsidP="00F50EE5">
      <w:pPr>
        <w:ind w:left="720"/>
        <w:jc w:val="both"/>
        <w:rPr>
          <w:rFonts w:ascii="Tw Cen MT" w:hAnsi="Tw Cen MT" w:cs="Calibri"/>
        </w:rPr>
      </w:pPr>
      <w:r w:rsidRPr="00596BDF">
        <w:rPr>
          <w:rFonts w:ascii="Tw Cen MT" w:hAnsi="Tw Cen MT" w:cs="Calibri"/>
        </w:rPr>
        <w:t xml:space="preserve">The Contractor shall neither seek nor accept instructions from any authority external to </w:t>
      </w:r>
      <w:r>
        <w:rPr>
          <w:rFonts w:ascii="Tw Cen MT" w:hAnsi="Tw Cen MT" w:cs="Calibri"/>
        </w:rPr>
        <w:t>SEDO</w:t>
      </w:r>
      <w:r w:rsidRPr="00596BDF">
        <w:rPr>
          <w:rFonts w:ascii="Tw Cen MT" w:hAnsi="Tw Cen MT" w:cs="Calibri"/>
        </w:rPr>
        <w:t xml:space="preserve"> in connection with the performance of its services under this Contract.  The Contractor shall refrain from any action that may adversely affect </w:t>
      </w:r>
      <w:r>
        <w:rPr>
          <w:rFonts w:ascii="Tw Cen MT" w:hAnsi="Tw Cen MT" w:cs="Calibri"/>
        </w:rPr>
        <w:t>SEDO</w:t>
      </w:r>
      <w:r w:rsidR="00F743AB">
        <w:rPr>
          <w:rFonts w:ascii="Tw Cen MT" w:hAnsi="Tw Cen MT" w:cs="Calibri"/>
        </w:rPr>
        <w:t xml:space="preserve"> </w:t>
      </w:r>
      <w:r w:rsidRPr="00596BDF">
        <w:rPr>
          <w:rFonts w:ascii="Tw Cen MT" w:hAnsi="Tw Cen MT" w:cs="Calibri"/>
        </w:rPr>
        <w:t xml:space="preserve">and shall fulfill its commitments with the fullest regard to the interests of </w:t>
      </w:r>
      <w:r>
        <w:rPr>
          <w:rFonts w:ascii="Tw Cen MT" w:hAnsi="Tw Cen MT" w:cs="Calibri"/>
        </w:rPr>
        <w:t>SEDO</w:t>
      </w:r>
      <w:r w:rsidRPr="00596BDF">
        <w:rPr>
          <w:rFonts w:ascii="Tw Cen MT" w:hAnsi="Tw Cen MT" w:cs="Calibri"/>
        </w:rPr>
        <w:t>.</w:t>
      </w:r>
    </w:p>
    <w:p w14:paraId="3E987264" w14:textId="77777777" w:rsidR="00F50EE5" w:rsidRPr="00596BDF" w:rsidRDefault="00F50EE5" w:rsidP="00F50EE5">
      <w:pPr>
        <w:jc w:val="both"/>
        <w:rPr>
          <w:rFonts w:ascii="Tw Cen MT" w:hAnsi="Tw Cen MT" w:cs="Calibri"/>
        </w:rPr>
      </w:pPr>
      <w:r w:rsidRPr="00596BDF">
        <w:rPr>
          <w:rFonts w:ascii="Tw Cen MT" w:hAnsi="Tw Cen MT" w:cs="Calibri"/>
          <w:b/>
        </w:rPr>
        <w:t>3.0</w:t>
      </w:r>
      <w:r w:rsidRPr="00596BDF">
        <w:rPr>
          <w:rFonts w:ascii="Tw Cen MT" w:hAnsi="Tw Cen MT" w:cs="Calibri"/>
          <w:b/>
        </w:rPr>
        <w:tab/>
        <w:t>CONTRACTOR'S RESPONSIBILITY FOR EMPLOYEES:</w:t>
      </w:r>
      <w:r w:rsidRPr="00596BDF">
        <w:rPr>
          <w:rFonts w:ascii="Tw Cen MT" w:hAnsi="Tw Cen MT" w:cs="Calibri"/>
        </w:rPr>
        <w:t xml:space="preserve"> </w:t>
      </w:r>
    </w:p>
    <w:p w14:paraId="796943E9" w14:textId="77777777" w:rsidR="00F50EE5" w:rsidRPr="00596BDF" w:rsidRDefault="00F50EE5" w:rsidP="00F50EE5">
      <w:pPr>
        <w:ind w:left="720"/>
        <w:jc w:val="both"/>
        <w:rPr>
          <w:rFonts w:ascii="Tw Cen MT" w:hAnsi="Tw Cen MT" w:cs="Calibri"/>
        </w:rPr>
      </w:pPr>
      <w:r w:rsidRPr="00596BDF">
        <w:rPr>
          <w:rFonts w:ascii="Tw Cen MT" w:hAnsi="Tw Cen MT" w:cs="Calibri"/>
        </w:rPr>
        <w:t xml:space="preserve">The 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 </w:t>
      </w:r>
    </w:p>
    <w:p w14:paraId="565F3CD3" w14:textId="77777777" w:rsidR="00F50EE5" w:rsidRPr="00596BDF" w:rsidRDefault="00F50EE5" w:rsidP="00F50EE5">
      <w:pPr>
        <w:jc w:val="both"/>
        <w:rPr>
          <w:rFonts w:ascii="Tw Cen MT" w:hAnsi="Tw Cen MT" w:cs="Calibri"/>
        </w:rPr>
      </w:pPr>
      <w:r w:rsidRPr="00596BDF">
        <w:rPr>
          <w:rFonts w:ascii="Tw Cen MT" w:hAnsi="Tw Cen MT" w:cs="Calibri"/>
          <w:b/>
        </w:rPr>
        <w:t>4.0</w:t>
      </w:r>
      <w:r w:rsidRPr="00596BDF">
        <w:rPr>
          <w:rFonts w:ascii="Tw Cen MT" w:hAnsi="Tw Cen MT" w:cs="Calibri"/>
          <w:b/>
        </w:rPr>
        <w:tab/>
        <w:t>ASSIGNMENT:</w:t>
      </w:r>
      <w:r w:rsidRPr="00596BDF">
        <w:rPr>
          <w:rFonts w:ascii="Tw Cen MT" w:hAnsi="Tw Cen MT" w:cs="Calibri"/>
        </w:rPr>
        <w:t xml:space="preserve"> </w:t>
      </w:r>
    </w:p>
    <w:p w14:paraId="1EAD5C2C" w14:textId="77777777" w:rsidR="00F50EE5" w:rsidRPr="00596BDF" w:rsidRDefault="00F50EE5" w:rsidP="00F50EE5">
      <w:pPr>
        <w:ind w:left="720"/>
        <w:jc w:val="both"/>
        <w:rPr>
          <w:rFonts w:ascii="Tw Cen MT" w:hAnsi="Tw Cen MT" w:cs="Calibri"/>
        </w:rPr>
      </w:pPr>
      <w:r w:rsidRPr="00596BDF">
        <w:rPr>
          <w:rFonts w:ascii="Tw Cen MT" w:hAnsi="Tw Cen MT" w:cs="Calibri"/>
        </w:rPr>
        <w:t xml:space="preserve">The Contractor shall not assign, transfer, pledge or make other disposition of this Contract or any part thereof, or any of the Contractor's rights, claims or obligations under this Contract except with the prior written consent of </w:t>
      </w:r>
      <w:r>
        <w:rPr>
          <w:rFonts w:ascii="Tw Cen MT" w:hAnsi="Tw Cen MT" w:cs="Calibri"/>
        </w:rPr>
        <w:t>SEDO</w:t>
      </w:r>
      <w:r w:rsidRPr="00596BDF">
        <w:rPr>
          <w:rFonts w:ascii="Tw Cen MT" w:hAnsi="Tw Cen MT" w:cs="Calibri"/>
        </w:rPr>
        <w:t xml:space="preserve">. </w:t>
      </w:r>
    </w:p>
    <w:p w14:paraId="7BB5BE93" w14:textId="77777777" w:rsidR="00F50EE5" w:rsidRPr="00596BDF" w:rsidRDefault="00F50EE5" w:rsidP="00F50EE5">
      <w:pPr>
        <w:jc w:val="both"/>
        <w:rPr>
          <w:rFonts w:ascii="Tw Cen MT" w:hAnsi="Tw Cen MT" w:cs="Calibri"/>
          <w:b/>
        </w:rPr>
      </w:pPr>
      <w:r w:rsidRPr="00596BDF">
        <w:rPr>
          <w:rFonts w:ascii="Tw Cen MT" w:hAnsi="Tw Cen MT" w:cs="Calibri"/>
          <w:b/>
        </w:rPr>
        <w:t>5.0</w:t>
      </w:r>
      <w:r w:rsidRPr="00596BDF">
        <w:rPr>
          <w:rFonts w:ascii="Tw Cen MT" w:hAnsi="Tw Cen MT" w:cs="Calibri"/>
          <w:b/>
        </w:rPr>
        <w:tab/>
        <w:t xml:space="preserve">SUB-CONTRACTING: </w:t>
      </w:r>
    </w:p>
    <w:p w14:paraId="065D0F42" w14:textId="4964443F" w:rsidR="00F50EE5" w:rsidRPr="00596BDF" w:rsidRDefault="00F50EE5" w:rsidP="00F50EE5">
      <w:pPr>
        <w:ind w:left="720"/>
        <w:jc w:val="both"/>
        <w:rPr>
          <w:rFonts w:ascii="Tw Cen MT" w:hAnsi="Tw Cen MT" w:cs="Calibri"/>
        </w:rPr>
      </w:pPr>
      <w:r w:rsidRPr="00596BDF">
        <w:rPr>
          <w:rFonts w:ascii="Tw Cen MT" w:hAnsi="Tw Cen MT" w:cs="Calibri"/>
        </w:rPr>
        <w:t xml:space="preserve">In the event the Contractor requires the services of sub-contractors, the Contractor </w:t>
      </w:r>
      <w:r w:rsidR="004F7A6B" w:rsidRPr="00596BDF">
        <w:rPr>
          <w:rFonts w:ascii="Tw Cen MT" w:hAnsi="Tw Cen MT" w:cs="Calibri"/>
        </w:rPr>
        <w:t>will</w:t>
      </w:r>
      <w:r w:rsidRPr="00596BDF">
        <w:rPr>
          <w:rFonts w:ascii="Tw Cen MT" w:hAnsi="Tw Cen MT" w:cs="Calibri"/>
        </w:rPr>
        <w:t xml:space="preserve"> obtain the prior written approval and clearance of </w:t>
      </w:r>
      <w:r>
        <w:rPr>
          <w:rFonts w:ascii="Tw Cen MT" w:hAnsi="Tw Cen MT" w:cs="Calibri"/>
        </w:rPr>
        <w:t>SEDO</w:t>
      </w:r>
      <w:r w:rsidRPr="00596BDF">
        <w:rPr>
          <w:rFonts w:ascii="Tw Cen MT" w:hAnsi="Tw Cen MT" w:cs="Calibri"/>
        </w:rPr>
        <w:t xml:space="preserve"> for all sub-contractors.  The approval of </w:t>
      </w:r>
      <w:r>
        <w:rPr>
          <w:rFonts w:ascii="Tw Cen MT" w:hAnsi="Tw Cen MT" w:cs="Calibri"/>
        </w:rPr>
        <w:t>SEDO</w:t>
      </w:r>
      <w:r w:rsidRPr="00596BDF">
        <w:rPr>
          <w:rFonts w:ascii="Tw Cen MT" w:hAnsi="Tw Cen MT" w:cs="Calibri"/>
        </w:rPr>
        <w:t xml:space="preserve"> </w:t>
      </w:r>
      <w:r w:rsidR="001774ED">
        <w:rPr>
          <w:rFonts w:ascii="Tw Cen MT" w:hAnsi="Tw Cen MT" w:cs="Calibri"/>
        </w:rPr>
        <w:t>for</w:t>
      </w:r>
      <w:r w:rsidRPr="00596BDF">
        <w:rPr>
          <w:rFonts w:ascii="Tw Cen MT" w:hAnsi="Tw Cen MT" w:cs="Calibri"/>
        </w:rPr>
        <w:t xml:space="preserve"> a sub-contractor shall not relieve the Contractor of any of its obligations under this Contract. The terms of any sub-contract shall be subject to and conform to the provisions of this Contract. </w:t>
      </w:r>
    </w:p>
    <w:p w14:paraId="3B1F0236" w14:textId="77777777" w:rsidR="00F50EE5" w:rsidRPr="00596BDF" w:rsidRDefault="00F50EE5" w:rsidP="00F50EE5">
      <w:pPr>
        <w:jc w:val="both"/>
        <w:rPr>
          <w:rFonts w:ascii="Tw Cen MT" w:hAnsi="Tw Cen MT" w:cs="Calibri"/>
        </w:rPr>
      </w:pPr>
      <w:r w:rsidRPr="00596BDF">
        <w:rPr>
          <w:rFonts w:ascii="Tw Cen MT" w:hAnsi="Tw Cen MT" w:cs="Calibri"/>
          <w:b/>
        </w:rPr>
        <w:t>6.0</w:t>
      </w:r>
      <w:r w:rsidRPr="00596BDF">
        <w:rPr>
          <w:rFonts w:ascii="Tw Cen MT" w:hAnsi="Tw Cen MT" w:cs="Calibri"/>
          <w:b/>
        </w:rPr>
        <w:tab/>
        <w:t>OFFICIALS NOT TO BENEFIT:</w:t>
      </w:r>
      <w:r w:rsidRPr="00596BDF">
        <w:rPr>
          <w:rFonts w:ascii="Tw Cen MT" w:hAnsi="Tw Cen MT" w:cs="Calibri"/>
        </w:rPr>
        <w:t xml:space="preserve"> </w:t>
      </w:r>
    </w:p>
    <w:p w14:paraId="2FA4A40A" w14:textId="556009DD" w:rsidR="00F50EE5" w:rsidRPr="00596BDF" w:rsidRDefault="00F50EE5" w:rsidP="00F50EE5">
      <w:pPr>
        <w:ind w:left="720"/>
        <w:jc w:val="both"/>
        <w:rPr>
          <w:rFonts w:ascii="Tw Cen MT" w:hAnsi="Tw Cen MT" w:cs="Calibri"/>
        </w:rPr>
      </w:pPr>
      <w:r w:rsidRPr="00596BDF">
        <w:rPr>
          <w:rFonts w:ascii="Tw Cen MT" w:hAnsi="Tw Cen MT" w:cs="Calibri"/>
        </w:rPr>
        <w:t xml:space="preserve">The Contractor warrants that no official of </w:t>
      </w:r>
      <w:r>
        <w:rPr>
          <w:rFonts w:ascii="Tw Cen MT" w:hAnsi="Tw Cen MT" w:cs="Calibri"/>
        </w:rPr>
        <w:t>SEDO</w:t>
      </w:r>
      <w:r w:rsidRPr="00596BDF">
        <w:rPr>
          <w:rFonts w:ascii="Tw Cen MT" w:hAnsi="Tw Cen MT" w:cs="Calibri"/>
        </w:rPr>
        <w:t xml:space="preserve"> has received or will be offered by the Contractor any direct or indirect benefit arising from this Contract or the award thereof.  The Contractor agrees that breach of this provision is a breach of an essential term of this Contract. </w:t>
      </w:r>
    </w:p>
    <w:p w14:paraId="5A35E5FA" w14:textId="77777777" w:rsidR="00F50EE5" w:rsidRPr="00596BDF" w:rsidRDefault="00F50EE5" w:rsidP="00F50EE5">
      <w:pPr>
        <w:jc w:val="both"/>
        <w:rPr>
          <w:rFonts w:ascii="Tw Cen MT" w:hAnsi="Tw Cen MT" w:cs="Calibri"/>
        </w:rPr>
      </w:pPr>
      <w:r w:rsidRPr="00596BDF">
        <w:rPr>
          <w:rFonts w:ascii="Tw Cen MT" w:hAnsi="Tw Cen MT" w:cs="Calibri"/>
          <w:b/>
        </w:rPr>
        <w:t>7.0</w:t>
      </w:r>
      <w:r w:rsidRPr="00596BDF">
        <w:rPr>
          <w:rFonts w:ascii="Tw Cen MT" w:hAnsi="Tw Cen MT" w:cs="Calibri"/>
          <w:b/>
        </w:rPr>
        <w:tab/>
        <w:t>INDEMNIFICATION</w:t>
      </w:r>
      <w:r w:rsidRPr="00596BDF">
        <w:rPr>
          <w:rFonts w:ascii="Tw Cen MT" w:hAnsi="Tw Cen MT" w:cs="Calibri"/>
        </w:rPr>
        <w:t xml:space="preserve">: </w:t>
      </w:r>
    </w:p>
    <w:p w14:paraId="3BF4C7DA" w14:textId="74F53D78" w:rsidR="00F50EE5" w:rsidRPr="00596BDF" w:rsidRDefault="00F50EE5" w:rsidP="003B1A72">
      <w:pPr>
        <w:ind w:left="720"/>
        <w:jc w:val="both"/>
        <w:rPr>
          <w:rFonts w:ascii="Tw Cen MT" w:hAnsi="Tw Cen MT" w:cs="Calibri"/>
        </w:rPr>
      </w:pPr>
      <w:r w:rsidRPr="00596BDF">
        <w:rPr>
          <w:rFonts w:ascii="Tw Cen MT" w:hAnsi="Tw Cen MT" w:cs="Calibri"/>
        </w:rPr>
        <w:t xml:space="preserve">The Contractor shall indemnify, hold and save harmless, and defend, at its own expense, </w:t>
      </w:r>
      <w:r>
        <w:rPr>
          <w:rFonts w:ascii="Tw Cen MT" w:hAnsi="Tw Cen MT" w:cs="Calibri"/>
        </w:rPr>
        <w:t>SEDO</w:t>
      </w:r>
      <w:r w:rsidRPr="00596BDF">
        <w:rPr>
          <w:rFonts w:ascii="Tw Cen MT" w:hAnsi="Tw Cen MT" w:cs="Calibri"/>
        </w:rPr>
        <w:t xml:space="preserve">, its officials, agents, servants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 alia, to claims and liability in the nature of workmen's compensation, products liability and liability arising out of the use of patented inventions or devices, </w:t>
      </w:r>
      <w:r w:rsidRPr="00596BDF">
        <w:rPr>
          <w:rFonts w:ascii="Tw Cen MT" w:hAnsi="Tw Cen MT" w:cs="Calibri"/>
        </w:rPr>
        <w:lastRenderedPageBreak/>
        <w:t xml:space="preserve">copyrighted material or other intellectual property by the Contractor, its employees, officers, agents, servants or sub-contractors.  The obligations under this Article do not lapse upon termination of this Contract. </w:t>
      </w:r>
    </w:p>
    <w:p w14:paraId="38A3CD30" w14:textId="73C03DCD" w:rsidR="00F50EE5" w:rsidRPr="00596BDF" w:rsidRDefault="003B1A72" w:rsidP="00F50EE5">
      <w:pPr>
        <w:jc w:val="both"/>
        <w:rPr>
          <w:rFonts w:ascii="Tw Cen MT" w:hAnsi="Tw Cen MT" w:cs="Calibri"/>
          <w:b/>
        </w:rPr>
      </w:pPr>
      <w:r>
        <w:rPr>
          <w:rFonts w:ascii="Tw Cen MT" w:hAnsi="Tw Cen MT" w:cs="Calibri"/>
          <w:b/>
        </w:rPr>
        <w:t>8</w:t>
      </w:r>
      <w:r w:rsidR="00F50EE5" w:rsidRPr="00596BDF">
        <w:rPr>
          <w:rFonts w:ascii="Tw Cen MT" w:hAnsi="Tw Cen MT" w:cs="Calibri"/>
          <w:b/>
        </w:rPr>
        <w:t>.0</w:t>
      </w:r>
      <w:r w:rsidR="00F50EE5" w:rsidRPr="00596BDF">
        <w:rPr>
          <w:rFonts w:ascii="Tw Cen MT" w:hAnsi="Tw Cen MT" w:cs="Calibri"/>
          <w:b/>
        </w:rPr>
        <w:tab/>
        <w:t xml:space="preserve">ENCUMBRANCES/LIENS: </w:t>
      </w:r>
    </w:p>
    <w:p w14:paraId="7F037FDA" w14:textId="77777777" w:rsidR="00F50EE5" w:rsidRPr="00596BDF" w:rsidRDefault="00F50EE5" w:rsidP="00F50EE5">
      <w:pPr>
        <w:ind w:left="720"/>
        <w:jc w:val="both"/>
        <w:rPr>
          <w:rFonts w:ascii="Tw Cen MT" w:hAnsi="Tw Cen MT" w:cs="Calibri"/>
        </w:rPr>
      </w:pPr>
      <w:r w:rsidRPr="00596BDF">
        <w:rPr>
          <w:rFonts w:ascii="Tw Cen MT" w:hAnsi="Tw Cen MT" w:cs="Calibri"/>
        </w:rPr>
        <w:t xml:space="preserve">The Contractor shall not cause or permit any lien, attachment or other encumbrance by any person to be placed on file or to remain on file in any public office or on file with the </w:t>
      </w:r>
      <w:r>
        <w:rPr>
          <w:rFonts w:ascii="Tw Cen MT" w:hAnsi="Tw Cen MT" w:cs="Calibri"/>
        </w:rPr>
        <w:t>SEDO</w:t>
      </w:r>
      <w:r w:rsidRPr="00596BDF">
        <w:rPr>
          <w:rFonts w:ascii="Tw Cen MT" w:hAnsi="Tw Cen MT" w:cs="Calibri"/>
        </w:rPr>
        <w:t xml:space="preserve"> against any monies due or to become due for any work done or materials furnished under this Contract, or by reason of any other claim or demand against the Contractor. </w:t>
      </w:r>
    </w:p>
    <w:p w14:paraId="444CD118" w14:textId="51F3543C" w:rsidR="00F50EE5" w:rsidRPr="00596BDF" w:rsidRDefault="003B1A72" w:rsidP="00F50EE5">
      <w:pPr>
        <w:tabs>
          <w:tab w:val="left" w:pos="0"/>
        </w:tabs>
        <w:jc w:val="both"/>
        <w:rPr>
          <w:rFonts w:ascii="Tw Cen MT" w:hAnsi="Tw Cen MT" w:cs="Calibri"/>
        </w:rPr>
      </w:pPr>
      <w:r>
        <w:rPr>
          <w:rFonts w:ascii="Tw Cen MT" w:hAnsi="Tw Cen MT" w:cs="Calibri"/>
          <w:b/>
        </w:rPr>
        <w:t>9</w:t>
      </w:r>
      <w:r w:rsidR="00F50EE5" w:rsidRPr="00596BDF">
        <w:rPr>
          <w:rFonts w:ascii="Tw Cen MT" w:hAnsi="Tw Cen MT" w:cs="Calibri"/>
          <w:b/>
        </w:rPr>
        <w:t>.0</w:t>
      </w:r>
      <w:r w:rsidR="00F50EE5" w:rsidRPr="00596BDF">
        <w:rPr>
          <w:rFonts w:ascii="Tw Cen MT" w:hAnsi="Tw Cen MT" w:cs="Calibri"/>
          <w:b/>
        </w:rPr>
        <w:tab/>
        <w:t>TITLE TO EQUIPMENT:</w:t>
      </w:r>
      <w:r w:rsidR="00F50EE5" w:rsidRPr="00596BDF">
        <w:rPr>
          <w:rFonts w:ascii="Tw Cen MT" w:hAnsi="Tw Cen MT" w:cs="Calibri"/>
        </w:rPr>
        <w:t xml:space="preserve"> </w:t>
      </w:r>
    </w:p>
    <w:p w14:paraId="51FE6C25" w14:textId="77777777" w:rsidR="00F50EE5" w:rsidRPr="00596BDF" w:rsidRDefault="00F50EE5" w:rsidP="00F50EE5">
      <w:pPr>
        <w:ind w:left="720"/>
        <w:jc w:val="both"/>
        <w:rPr>
          <w:rFonts w:ascii="Tw Cen MT" w:hAnsi="Tw Cen MT" w:cs="Calibri"/>
        </w:rPr>
      </w:pPr>
      <w:r w:rsidRPr="00596BDF">
        <w:rPr>
          <w:rFonts w:ascii="Tw Cen MT" w:hAnsi="Tw Cen MT" w:cs="Calibri"/>
        </w:rPr>
        <w:t xml:space="preserve">Title to any equipment and supplies that may be furnished by </w:t>
      </w:r>
      <w:r>
        <w:rPr>
          <w:rFonts w:ascii="Tw Cen MT" w:hAnsi="Tw Cen MT" w:cs="Calibri"/>
        </w:rPr>
        <w:t>SEDO</w:t>
      </w:r>
      <w:r w:rsidRPr="00596BDF">
        <w:rPr>
          <w:rFonts w:ascii="Tw Cen MT" w:hAnsi="Tw Cen MT" w:cs="Calibri"/>
        </w:rPr>
        <w:t xml:space="preserve"> shall rest with </w:t>
      </w:r>
      <w:r>
        <w:rPr>
          <w:rFonts w:ascii="Tw Cen MT" w:hAnsi="Tw Cen MT" w:cs="Calibri"/>
        </w:rPr>
        <w:t>SEDO</w:t>
      </w:r>
      <w:r w:rsidRPr="00596BDF">
        <w:rPr>
          <w:rFonts w:ascii="Tw Cen MT" w:hAnsi="Tw Cen MT" w:cs="Calibri"/>
        </w:rPr>
        <w:t xml:space="preserve"> and any such equipment shall be returned to </w:t>
      </w:r>
      <w:r>
        <w:rPr>
          <w:rFonts w:ascii="Tw Cen MT" w:hAnsi="Tw Cen MT" w:cs="Calibri"/>
        </w:rPr>
        <w:t>SEDO</w:t>
      </w:r>
      <w:r w:rsidRPr="00596BDF">
        <w:rPr>
          <w:rFonts w:ascii="Tw Cen MT" w:hAnsi="Tw Cen MT" w:cs="Calibri"/>
        </w:rPr>
        <w:t xml:space="preserve"> at the conclusion of this Contract or when no longer needed by the Contractor. Such equipment, when returned to </w:t>
      </w:r>
      <w:r>
        <w:rPr>
          <w:rFonts w:ascii="Tw Cen MT" w:hAnsi="Tw Cen MT" w:cs="Calibri"/>
        </w:rPr>
        <w:t>SEDO</w:t>
      </w:r>
      <w:r w:rsidRPr="00596BDF">
        <w:rPr>
          <w:rFonts w:ascii="Tw Cen MT" w:hAnsi="Tw Cen MT" w:cs="Calibri"/>
        </w:rPr>
        <w:t xml:space="preserve">, shall be in the same condition as when delivered to the Contractor, subject to normal wear and tear.  The Contractor shall be liable to compensate </w:t>
      </w:r>
      <w:r>
        <w:rPr>
          <w:rFonts w:ascii="Tw Cen MT" w:hAnsi="Tw Cen MT" w:cs="Calibri"/>
        </w:rPr>
        <w:t>SEDO</w:t>
      </w:r>
      <w:r w:rsidRPr="00596BDF">
        <w:rPr>
          <w:rFonts w:ascii="Tw Cen MT" w:hAnsi="Tw Cen MT" w:cs="Calibri"/>
        </w:rPr>
        <w:t xml:space="preserve"> for equipment determined to be damaged or degraded beyond normal wear </w:t>
      </w:r>
      <w:r>
        <w:rPr>
          <w:rFonts w:ascii="Tw Cen MT" w:hAnsi="Tw Cen MT" w:cs="Calibri"/>
        </w:rPr>
        <w:t xml:space="preserve">and tear. </w:t>
      </w:r>
    </w:p>
    <w:p w14:paraId="2887ACE5" w14:textId="59F5438A" w:rsidR="00F50EE5" w:rsidRPr="00596BDF" w:rsidRDefault="00F50EE5" w:rsidP="00F50EE5">
      <w:pPr>
        <w:jc w:val="both"/>
        <w:rPr>
          <w:rFonts w:ascii="Tw Cen MT" w:hAnsi="Tw Cen MT" w:cs="Calibri"/>
          <w:b/>
        </w:rPr>
      </w:pPr>
      <w:r w:rsidRPr="00596BDF">
        <w:rPr>
          <w:rFonts w:ascii="Tw Cen MT" w:hAnsi="Tw Cen MT" w:cs="Calibri"/>
          <w:b/>
        </w:rPr>
        <w:t>1</w:t>
      </w:r>
      <w:r w:rsidR="003B1A72">
        <w:rPr>
          <w:rFonts w:ascii="Tw Cen MT" w:hAnsi="Tw Cen MT" w:cs="Calibri"/>
          <w:b/>
        </w:rPr>
        <w:t>0</w:t>
      </w:r>
      <w:r w:rsidRPr="00596BDF">
        <w:rPr>
          <w:rFonts w:ascii="Tw Cen MT" w:hAnsi="Tw Cen MT" w:cs="Calibri"/>
          <w:b/>
        </w:rPr>
        <w:t>.0</w:t>
      </w:r>
      <w:r w:rsidRPr="00596BDF">
        <w:rPr>
          <w:rFonts w:ascii="Tw Cen MT" w:hAnsi="Tw Cen MT" w:cs="Calibri"/>
          <w:b/>
        </w:rPr>
        <w:tab/>
        <w:t>COPYRIGHT, PATENTS AND OTHER PROPRIETARY RIGHTS:</w:t>
      </w:r>
    </w:p>
    <w:p w14:paraId="7800A4C8" w14:textId="23BD2DC0"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0</w:t>
      </w:r>
      <w:r w:rsidRPr="00596BDF">
        <w:rPr>
          <w:rFonts w:ascii="Tw Cen MT" w:hAnsi="Tw Cen MT" w:cs="Calibri"/>
          <w:b/>
        </w:rPr>
        <w:t>.1</w:t>
      </w:r>
      <w:r w:rsidRPr="00596BDF">
        <w:rPr>
          <w:rFonts w:ascii="Tw Cen MT" w:hAnsi="Tw Cen MT" w:cs="Calibri"/>
        </w:rPr>
        <w:t xml:space="preserve"> </w:t>
      </w:r>
      <w:r w:rsidRPr="00596BDF">
        <w:rPr>
          <w:rFonts w:ascii="Tw Cen MT" w:hAnsi="Tw Cen MT" w:cs="Calibri"/>
        </w:rPr>
        <w:tab/>
        <w:t xml:space="preserve">Except as is otherwise expressly provided in writing in the Contract, the </w:t>
      </w:r>
      <w:r>
        <w:rPr>
          <w:rFonts w:ascii="Tw Cen MT" w:hAnsi="Tw Cen MT" w:cs="Calibri"/>
        </w:rPr>
        <w:t>SEDO</w:t>
      </w:r>
      <w:r w:rsidRPr="00596BDF">
        <w:rPr>
          <w:rFonts w:ascii="Tw Cen MT" w:hAnsi="Tw Cen MT" w:cs="Calibri"/>
        </w:rPr>
        <w:t xml:space="preserve"> shall be entitled to all intellectual property and other proprietary rights including, but not limited to, patents, copyrights, and trademarks, with regard to products, processes, inventions, ideas, know-how, or documents and other materials which the Contractor has developed for the </w:t>
      </w:r>
      <w:r>
        <w:rPr>
          <w:rFonts w:ascii="Tw Cen MT" w:hAnsi="Tw Cen MT" w:cs="Calibri"/>
        </w:rPr>
        <w:t>SEDO</w:t>
      </w:r>
      <w:r w:rsidRPr="00596BDF">
        <w:rPr>
          <w:rFonts w:ascii="Tw Cen MT" w:hAnsi="Tw Cen MT" w:cs="Calibri"/>
        </w:rPr>
        <w:t xml:space="preserve"> under the Contract and which bear a direct relation to or are produced or prepared or collected in consequence of, or during the course of, the performance of the Contract, and the Contractor acknowledges and agrees that such products, documents and other materials constitute works made for hire for the </w:t>
      </w:r>
      <w:r>
        <w:rPr>
          <w:rFonts w:ascii="Tw Cen MT" w:hAnsi="Tw Cen MT" w:cs="Calibri"/>
        </w:rPr>
        <w:t>SEDO</w:t>
      </w:r>
      <w:r w:rsidRPr="00596BDF">
        <w:rPr>
          <w:rFonts w:ascii="Tw Cen MT" w:hAnsi="Tw Cen MT" w:cs="Calibri"/>
        </w:rPr>
        <w:t xml:space="preserve">. </w:t>
      </w:r>
    </w:p>
    <w:p w14:paraId="4BBE7375" w14:textId="6E4B07D3"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0</w:t>
      </w:r>
      <w:r w:rsidRPr="00596BDF">
        <w:rPr>
          <w:rFonts w:ascii="Tw Cen MT" w:hAnsi="Tw Cen MT" w:cs="Calibri"/>
          <w:b/>
        </w:rPr>
        <w:t>.2</w:t>
      </w:r>
      <w:r w:rsidRPr="00596BDF">
        <w:rPr>
          <w:rFonts w:ascii="Tw Cen MT" w:hAnsi="Tw Cen MT" w:cs="Calibri"/>
        </w:rPr>
        <w:tab/>
        <w:t>To the extent that any such intellectual property or other proprietary rights consist of any intellectual property or other proprietary rights of the Contractor: (</w:t>
      </w:r>
      <w:r w:rsidR="000E2F6D" w:rsidRPr="00596BDF">
        <w:rPr>
          <w:rFonts w:ascii="Tw Cen MT" w:hAnsi="Tw Cen MT" w:cs="Calibri"/>
        </w:rPr>
        <w:t>I</w:t>
      </w:r>
      <w:r w:rsidRPr="00596BDF">
        <w:rPr>
          <w:rFonts w:ascii="Tw Cen MT" w:hAnsi="Tw Cen MT" w:cs="Calibri"/>
        </w:rPr>
        <w:t xml:space="preserve">) that pre-existed the performance by the Contractor of its obligations under the Contract, or (ii) that the Contractor may develop or acquire, or may have developed or acquired, independently of the performance of its obligations under the Contract, the </w:t>
      </w:r>
      <w:r>
        <w:rPr>
          <w:rFonts w:ascii="Tw Cen MT" w:hAnsi="Tw Cen MT" w:cs="Calibri"/>
        </w:rPr>
        <w:t>SEDO</w:t>
      </w:r>
      <w:r w:rsidRPr="00596BDF">
        <w:rPr>
          <w:rFonts w:ascii="Tw Cen MT" w:hAnsi="Tw Cen MT" w:cs="Calibri"/>
        </w:rPr>
        <w:t xml:space="preserve"> does not and shall not claim any ownership interest thereto, and the Contractor grants to the </w:t>
      </w:r>
      <w:r>
        <w:rPr>
          <w:rFonts w:ascii="Tw Cen MT" w:hAnsi="Tw Cen MT" w:cs="Calibri"/>
        </w:rPr>
        <w:t>SEDO</w:t>
      </w:r>
      <w:r w:rsidRPr="00596BDF">
        <w:rPr>
          <w:rFonts w:ascii="Tw Cen MT" w:hAnsi="Tw Cen MT" w:cs="Calibri"/>
        </w:rPr>
        <w:t xml:space="preserve"> a perpetual license to use such intellectual property or other proprietary right solely for the purposes of and in accordance with the requirements of the Contract.</w:t>
      </w:r>
    </w:p>
    <w:p w14:paraId="6460316F" w14:textId="4F608E83" w:rsidR="00F50EE5" w:rsidRPr="00F50EE5"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0</w:t>
      </w:r>
      <w:r w:rsidRPr="00596BDF">
        <w:rPr>
          <w:rFonts w:ascii="Tw Cen MT" w:hAnsi="Tw Cen MT" w:cs="Calibri"/>
          <w:b/>
        </w:rPr>
        <w:t>.3</w:t>
      </w:r>
      <w:r w:rsidRPr="00596BDF">
        <w:rPr>
          <w:rFonts w:ascii="Tw Cen MT" w:hAnsi="Tw Cen MT" w:cs="Calibri"/>
        </w:rPr>
        <w:tab/>
        <w:t xml:space="preserve">At the request of the </w:t>
      </w:r>
      <w:r w:rsidR="000D1FD3">
        <w:rPr>
          <w:rFonts w:ascii="Tw Cen MT" w:hAnsi="Tw Cen MT" w:cs="Calibri"/>
        </w:rPr>
        <w:t>SEDO</w:t>
      </w:r>
      <w:r w:rsidR="000D1FD3" w:rsidRPr="00596BDF">
        <w:rPr>
          <w:rFonts w:ascii="Tw Cen MT" w:hAnsi="Tw Cen MT" w:cs="Calibri"/>
        </w:rPr>
        <w:t>,</w:t>
      </w:r>
      <w:r w:rsidRPr="00596BDF">
        <w:rPr>
          <w:rFonts w:ascii="Tw Cen MT" w:hAnsi="Tw Cen MT" w:cs="Calibri"/>
        </w:rPr>
        <w:t xml:space="preserve"> the Contractor shall take all necessary steps, execute all necessary documents and generally assist in securing such proprietary rights and transferring or licensing them to the </w:t>
      </w:r>
      <w:r>
        <w:rPr>
          <w:rFonts w:ascii="Tw Cen MT" w:hAnsi="Tw Cen MT" w:cs="Calibri"/>
        </w:rPr>
        <w:t>SEDO</w:t>
      </w:r>
      <w:r w:rsidRPr="00596BDF">
        <w:rPr>
          <w:rFonts w:ascii="Tw Cen MT" w:hAnsi="Tw Cen MT" w:cs="Calibri"/>
        </w:rPr>
        <w:t xml:space="preserve"> in compliance with the requirements of the applicable law and of the Contract.</w:t>
      </w:r>
    </w:p>
    <w:p w14:paraId="595558AC" w14:textId="57B18509" w:rsidR="00F50EE5" w:rsidRPr="00596BDF" w:rsidRDefault="00F50EE5" w:rsidP="00F50EE5">
      <w:pPr>
        <w:ind w:left="1440" w:hanging="720"/>
        <w:jc w:val="both"/>
        <w:rPr>
          <w:rFonts w:ascii="Tw Cen MT" w:hAnsi="Tw Cen MT" w:cs="Calibri"/>
        </w:rPr>
      </w:pPr>
      <w:r w:rsidRPr="00596BDF">
        <w:rPr>
          <w:rFonts w:ascii="Tw Cen MT" w:hAnsi="Tw Cen MT" w:cs="Calibri"/>
          <w:b/>
        </w:rPr>
        <w:lastRenderedPageBreak/>
        <w:t>1</w:t>
      </w:r>
      <w:r w:rsidR="003B1A72">
        <w:rPr>
          <w:rFonts w:ascii="Tw Cen MT" w:hAnsi="Tw Cen MT" w:cs="Calibri"/>
          <w:b/>
        </w:rPr>
        <w:t>0</w:t>
      </w:r>
      <w:r w:rsidRPr="00596BDF">
        <w:rPr>
          <w:rFonts w:ascii="Tw Cen MT" w:hAnsi="Tw Cen MT" w:cs="Calibri"/>
          <w:b/>
        </w:rPr>
        <w:t>.4</w:t>
      </w:r>
      <w:r w:rsidRPr="00596BDF">
        <w:rPr>
          <w:rFonts w:ascii="Tw Cen MT" w:hAnsi="Tw Cen MT" w:cs="Calibri"/>
        </w:rPr>
        <w:tab/>
        <w:t xml:space="preserve">Subject to the foregoing provisions, all maps, drawings, photographs, mosaics, plans, reports, estimates, recommendations, documents, and all other data compiled by or received by the Contractor under the Contract shall be the property of the </w:t>
      </w:r>
      <w:r>
        <w:rPr>
          <w:rFonts w:ascii="Tw Cen MT" w:hAnsi="Tw Cen MT" w:cs="Calibri"/>
        </w:rPr>
        <w:t>SEDO</w:t>
      </w:r>
      <w:r w:rsidRPr="00596BDF">
        <w:rPr>
          <w:rFonts w:ascii="Tw Cen MT" w:hAnsi="Tw Cen MT" w:cs="Calibri"/>
        </w:rPr>
        <w:t xml:space="preserve">, shall be made available for use or inspection by the </w:t>
      </w:r>
      <w:r>
        <w:rPr>
          <w:rFonts w:ascii="Tw Cen MT" w:hAnsi="Tw Cen MT" w:cs="Calibri"/>
        </w:rPr>
        <w:t>SEDO</w:t>
      </w:r>
      <w:r w:rsidRPr="00596BDF">
        <w:rPr>
          <w:rFonts w:ascii="Tw Cen MT" w:hAnsi="Tw Cen MT" w:cs="Calibri"/>
        </w:rPr>
        <w:t xml:space="preserve"> at reasonable times and in reasonable places, shall be treated as confidential, and shall be delivered only to </w:t>
      </w:r>
      <w:r>
        <w:rPr>
          <w:rFonts w:ascii="Tw Cen MT" w:hAnsi="Tw Cen MT" w:cs="Calibri"/>
        </w:rPr>
        <w:t>SEDO</w:t>
      </w:r>
      <w:r w:rsidRPr="00596BDF">
        <w:rPr>
          <w:rFonts w:ascii="Tw Cen MT" w:hAnsi="Tw Cen MT" w:cs="Calibri"/>
        </w:rPr>
        <w:t xml:space="preserve"> authorized officials on completion of work under the Contract.</w:t>
      </w:r>
    </w:p>
    <w:p w14:paraId="3A37A729" w14:textId="2FA5D49D" w:rsidR="00F50EE5" w:rsidRPr="00596BDF" w:rsidRDefault="00F50EE5" w:rsidP="00F50EE5">
      <w:pPr>
        <w:jc w:val="both"/>
        <w:rPr>
          <w:rFonts w:ascii="Tw Cen MT" w:hAnsi="Tw Cen MT" w:cs="Calibri"/>
        </w:rPr>
      </w:pPr>
      <w:r w:rsidRPr="00596BDF">
        <w:rPr>
          <w:rFonts w:ascii="Tw Cen MT" w:hAnsi="Tw Cen MT" w:cs="Calibri"/>
          <w:b/>
        </w:rPr>
        <w:t>1</w:t>
      </w:r>
      <w:r w:rsidR="003B1A72">
        <w:rPr>
          <w:rFonts w:ascii="Tw Cen MT" w:hAnsi="Tw Cen MT" w:cs="Calibri"/>
          <w:b/>
        </w:rPr>
        <w:t>1</w:t>
      </w:r>
      <w:r w:rsidRPr="00596BDF">
        <w:rPr>
          <w:rFonts w:ascii="Tw Cen MT" w:hAnsi="Tw Cen MT" w:cs="Calibri"/>
          <w:b/>
        </w:rPr>
        <w:t>.0</w:t>
      </w:r>
      <w:r w:rsidRPr="00596BDF">
        <w:rPr>
          <w:rFonts w:ascii="Tw Cen MT" w:hAnsi="Tw Cen MT" w:cs="Calibri"/>
          <w:b/>
        </w:rPr>
        <w:tab/>
        <w:t>USE OF NAME, EMBLEM OR OFFICIAL SEAL OF</w:t>
      </w:r>
      <w:r w:rsidR="00046410">
        <w:rPr>
          <w:rFonts w:ascii="Tw Cen MT" w:hAnsi="Tw Cen MT" w:cs="Calibri"/>
          <w:b/>
        </w:rPr>
        <w:t xml:space="preserve"> SEDO</w:t>
      </w:r>
      <w:r w:rsidRPr="00596BDF">
        <w:rPr>
          <w:rFonts w:ascii="Tw Cen MT" w:hAnsi="Tw Cen MT" w:cs="Calibri"/>
          <w:b/>
        </w:rPr>
        <w:t>:</w:t>
      </w:r>
      <w:r w:rsidRPr="00596BDF">
        <w:rPr>
          <w:rFonts w:ascii="Tw Cen MT" w:hAnsi="Tw Cen MT" w:cs="Calibri"/>
        </w:rPr>
        <w:t xml:space="preserve"> </w:t>
      </w:r>
    </w:p>
    <w:p w14:paraId="0414A039" w14:textId="2C21D1CA" w:rsidR="00F50EE5" w:rsidRDefault="00F50EE5" w:rsidP="00F50EE5">
      <w:pPr>
        <w:ind w:left="720"/>
        <w:jc w:val="both"/>
        <w:rPr>
          <w:rFonts w:ascii="Tw Cen MT" w:hAnsi="Tw Cen MT" w:cs="Calibri"/>
        </w:rPr>
      </w:pPr>
      <w:r w:rsidRPr="00596BDF">
        <w:rPr>
          <w:rFonts w:ascii="Tw Cen MT" w:hAnsi="Tw Cen MT" w:cs="Calibri"/>
        </w:rPr>
        <w:t xml:space="preserve">The Contractor shall not advertise or otherwise make public the fact that it is a Contractor with </w:t>
      </w:r>
      <w:r>
        <w:rPr>
          <w:rFonts w:ascii="Tw Cen MT" w:hAnsi="Tw Cen MT" w:cs="Calibri"/>
        </w:rPr>
        <w:t>SEDO</w:t>
      </w:r>
      <w:r w:rsidRPr="00596BDF">
        <w:rPr>
          <w:rFonts w:ascii="Tw Cen MT" w:hAnsi="Tw Cen MT" w:cs="Calibri"/>
        </w:rPr>
        <w:t xml:space="preserve">, nor shall the Contractor, in any manner whatsoever use the name, emblem or official seal of </w:t>
      </w:r>
      <w:r>
        <w:rPr>
          <w:rFonts w:ascii="Tw Cen MT" w:hAnsi="Tw Cen MT" w:cs="Calibri"/>
        </w:rPr>
        <w:t>SEDO</w:t>
      </w:r>
      <w:r w:rsidRPr="00596BDF">
        <w:rPr>
          <w:rFonts w:ascii="Tw Cen MT" w:hAnsi="Tw Cen MT" w:cs="Calibri"/>
        </w:rPr>
        <w:t xml:space="preserve">, or any abbreviation of the name of </w:t>
      </w:r>
      <w:r>
        <w:rPr>
          <w:rFonts w:ascii="Tw Cen MT" w:hAnsi="Tw Cen MT" w:cs="Calibri"/>
        </w:rPr>
        <w:t>SEDO</w:t>
      </w:r>
      <w:r w:rsidRPr="00596BDF">
        <w:rPr>
          <w:rFonts w:ascii="Tw Cen MT" w:hAnsi="Tw Cen MT" w:cs="Calibri"/>
        </w:rPr>
        <w:t xml:space="preserve"> in connection with its business or otherwise. </w:t>
      </w:r>
    </w:p>
    <w:p w14:paraId="45AC395F" w14:textId="77777777" w:rsidR="000D1FD3" w:rsidRPr="00596BDF" w:rsidRDefault="000D1FD3" w:rsidP="003B1A72">
      <w:pPr>
        <w:jc w:val="both"/>
        <w:rPr>
          <w:rFonts w:ascii="Tw Cen MT" w:hAnsi="Tw Cen MT" w:cs="Calibri"/>
        </w:rPr>
      </w:pPr>
    </w:p>
    <w:p w14:paraId="3132AD52" w14:textId="13FE6177" w:rsidR="00F50EE5" w:rsidRPr="00596BDF" w:rsidRDefault="00F50EE5" w:rsidP="00F50EE5">
      <w:pPr>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.0</w:t>
      </w:r>
      <w:r w:rsidRPr="00596BDF">
        <w:rPr>
          <w:rFonts w:ascii="Tw Cen MT" w:hAnsi="Tw Cen MT" w:cs="Calibri"/>
          <w:b/>
        </w:rPr>
        <w:tab/>
        <w:t>CONFIDENTIAL NATURE OF DOCUMENTS AND INFORMATION:</w:t>
      </w:r>
      <w:r w:rsidRPr="00596BDF">
        <w:rPr>
          <w:rFonts w:ascii="Tw Cen MT" w:hAnsi="Tw Cen MT" w:cs="Calibri"/>
        </w:rPr>
        <w:t xml:space="preserve">  </w:t>
      </w:r>
    </w:p>
    <w:p w14:paraId="002FF6F0" w14:textId="7D9FDD9C" w:rsidR="00F50EE5" w:rsidRPr="00596BDF" w:rsidRDefault="00F50EE5" w:rsidP="00F50EE5">
      <w:pPr>
        <w:ind w:left="720"/>
        <w:jc w:val="both"/>
        <w:rPr>
          <w:rFonts w:ascii="Tw Cen MT" w:hAnsi="Tw Cen MT" w:cs="Calibri"/>
        </w:rPr>
      </w:pPr>
      <w:r w:rsidRPr="00596BDF">
        <w:rPr>
          <w:rFonts w:ascii="Tw Cen MT" w:hAnsi="Tw Cen MT" w:cs="Calibri"/>
        </w:rPr>
        <w:t xml:space="preserve">Information and data that is considered proprietary by either Party and that is delivered or disclosed by one Party (“Discloser”) to the other Party (“Recipient”) </w:t>
      </w:r>
      <w:r w:rsidR="00262538" w:rsidRPr="00596BDF">
        <w:rPr>
          <w:rFonts w:ascii="Tw Cen MT" w:hAnsi="Tw Cen MT" w:cs="Calibri"/>
        </w:rPr>
        <w:t>during</w:t>
      </w:r>
      <w:r w:rsidRPr="00596BDF">
        <w:rPr>
          <w:rFonts w:ascii="Tw Cen MT" w:hAnsi="Tw Cen MT" w:cs="Calibri"/>
        </w:rPr>
        <w:t xml:space="preserve"> performance of the Contract, and that is designated as confidential (“Information”), shall be held in confidence by that Party and shall be handled as follows: </w:t>
      </w:r>
    </w:p>
    <w:p w14:paraId="4B2107FD" w14:textId="5CACA397"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.1</w:t>
      </w:r>
      <w:r w:rsidRPr="00596BDF">
        <w:rPr>
          <w:rFonts w:ascii="Tw Cen MT" w:hAnsi="Tw Cen MT" w:cs="Calibri"/>
        </w:rPr>
        <w:tab/>
        <w:t xml:space="preserve">The recipient (“Recipient”) of such information shall: </w:t>
      </w:r>
    </w:p>
    <w:p w14:paraId="4D3C5498" w14:textId="0FC7AE50" w:rsidR="00F50EE5" w:rsidRPr="00596BDF" w:rsidRDefault="00F50EE5" w:rsidP="00F50EE5">
      <w:pPr>
        <w:ind w:left="2160" w:hanging="720"/>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.1.1</w:t>
      </w:r>
      <w:r w:rsidRPr="00596BDF">
        <w:rPr>
          <w:rFonts w:ascii="Tw Cen MT" w:hAnsi="Tw Cen MT" w:cs="Calibri"/>
        </w:rPr>
        <w:tab/>
        <w:t>use the same care and discretion to avoid disclosure, publication or dissemination of the Discloser’s Information as it uses with its own similar information that it does not wish to disclose, publish or disseminate; and,</w:t>
      </w:r>
    </w:p>
    <w:p w14:paraId="1E8631B9" w14:textId="411A8F6A" w:rsidR="00F50EE5" w:rsidRPr="00596BDF" w:rsidRDefault="00F50EE5" w:rsidP="00F50EE5">
      <w:pPr>
        <w:ind w:left="2160" w:hanging="720"/>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.1.2</w:t>
      </w:r>
      <w:r w:rsidRPr="00596BDF">
        <w:rPr>
          <w:rFonts w:ascii="Tw Cen MT" w:hAnsi="Tw Cen MT" w:cs="Calibri"/>
          <w:b/>
        </w:rPr>
        <w:tab/>
      </w:r>
      <w:r w:rsidRPr="00596BDF">
        <w:rPr>
          <w:rFonts w:ascii="Tw Cen MT" w:hAnsi="Tw Cen MT" w:cs="Calibri"/>
        </w:rPr>
        <w:t>use the Discloser’s Information solely for the purpose for which it was disclosed.</w:t>
      </w:r>
    </w:p>
    <w:p w14:paraId="1D2E4C44" w14:textId="216A0BD2"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.2</w:t>
      </w:r>
      <w:r w:rsidRPr="00596BDF">
        <w:rPr>
          <w:rFonts w:ascii="Tw Cen MT" w:hAnsi="Tw Cen MT" w:cs="Calibri"/>
        </w:rPr>
        <w:tab/>
        <w:t xml:space="preserve">Provided that the Recipient has a written agreement with the following </w:t>
      </w:r>
      <w:r w:rsidR="00262538" w:rsidRPr="00596BDF">
        <w:rPr>
          <w:rFonts w:ascii="Tw Cen MT" w:hAnsi="Tw Cen MT" w:cs="Calibri"/>
        </w:rPr>
        <w:t>people</w:t>
      </w:r>
      <w:r w:rsidRPr="00596BDF">
        <w:rPr>
          <w:rFonts w:ascii="Tw Cen MT" w:hAnsi="Tw Cen MT" w:cs="Calibri"/>
        </w:rPr>
        <w:t xml:space="preserve"> or entities requiring them to treat the Information </w:t>
      </w:r>
      <w:r w:rsidR="000A7E1E" w:rsidRPr="00596BDF">
        <w:rPr>
          <w:rFonts w:ascii="Tw Cen MT" w:hAnsi="Tw Cen MT" w:cs="Calibri"/>
        </w:rPr>
        <w:t>confidentially</w:t>
      </w:r>
      <w:r w:rsidRPr="00596BDF">
        <w:rPr>
          <w:rFonts w:ascii="Tw Cen MT" w:hAnsi="Tw Cen MT" w:cs="Calibri"/>
        </w:rPr>
        <w:t xml:space="preserve"> in accordance with the Contract and this Article 13, the Recipient may disclose Information to: </w:t>
      </w:r>
    </w:p>
    <w:p w14:paraId="1430A02D" w14:textId="43B475FB" w:rsidR="00F50EE5" w:rsidRPr="00596BDF" w:rsidRDefault="00F50EE5" w:rsidP="00F50EE5">
      <w:pPr>
        <w:ind w:left="2160" w:hanging="720"/>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.2.1</w:t>
      </w:r>
      <w:r w:rsidRPr="00596BDF">
        <w:rPr>
          <w:rFonts w:ascii="Tw Cen MT" w:hAnsi="Tw Cen MT" w:cs="Calibri"/>
        </w:rPr>
        <w:tab/>
        <w:t>any other party with the Discloser’s prior written consent; and,</w:t>
      </w:r>
    </w:p>
    <w:p w14:paraId="287D9F2A" w14:textId="25A56C4E" w:rsidR="00F50EE5" w:rsidRPr="00596BDF" w:rsidRDefault="00F50EE5" w:rsidP="00F50EE5">
      <w:pPr>
        <w:ind w:left="2160" w:hanging="720"/>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.2.2</w:t>
      </w:r>
      <w:r w:rsidRPr="00596BDF">
        <w:rPr>
          <w:rFonts w:ascii="Tw Cen MT" w:hAnsi="Tw Cen MT" w:cs="Calibri"/>
        </w:rPr>
        <w:tab/>
        <w:t>the Recipient’s employees, officials, representatives and agents who have a need to know such Information for purposes of performing obligations under the Contract, and employees’ officials, representatives and agents of any legal entity that it controls it, or with which it is under common control, who have a need to know such Information for purposes of performing obligations under the Contract, provided that, for these purposes a controlled legal entity means:</w:t>
      </w:r>
    </w:p>
    <w:p w14:paraId="764FC64D" w14:textId="58EF96D9" w:rsidR="00F50EE5" w:rsidRPr="00596BDF" w:rsidRDefault="00F50EE5" w:rsidP="00F50EE5">
      <w:pPr>
        <w:ind w:left="2970" w:hanging="810"/>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.2.2.1</w:t>
      </w:r>
      <w:r w:rsidRPr="00596BDF">
        <w:rPr>
          <w:rFonts w:ascii="Tw Cen MT" w:hAnsi="Tw Cen MT" w:cs="Calibri"/>
        </w:rPr>
        <w:t xml:space="preserve"> a corporate entity in which the Party owns or otherwise controls, whether directly or indirectly, over fifty percent (50%) of voting shares thereof; or,</w:t>
      </w:r>
    </w:p>
    <w:p w14:paraId="0680B875" w14:textId="59F71B8C" w:rsidR="00F50EE5" w:rsidRPr="00596BDF" w:rsidRDefault="00F50EE5" w:rsidP="00046410">
      <w:pPr>
        <w:ind w:left="2970" w:hanging="810"/>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.2.</w:t>
      </w:r>
      <w:r w:rsidR="006A1957" w:rsidRPr="00596BDF">
        <w:rPr>
          <w:rFonts w:ascii="Tw Cen MT" w:hAnsi="Tw Cen MT" w:cs="Calibri"/>
          <w:b/>
        </w:rPr>
        <w:t>2.2</w:t>
      </w:r>
      <w:r w:rsidR="002E7332">
        <w:rPr>
          <w:rFonts w:ascii="Tw Cen MT" w:hAnsi="Tw Cen MT" w:cs="Calibri"/>
          <w:b/>
        </w:rPr>
        <w:t xml:space="preserve"> </w:t>
      </w:r>
      <w:r w:rsidRPr="00596BDF">
        <w:rPr>
          <w:rFonts w:ascii="Tw Cen MT" w:hAnsi="Tw Cen MT" w:cs="Calibri"/>
        </w:rPr>
        <w:t>any entity over which the Party exercises effective managerial control</w:t>
      </w:r>
      <w:r w:rsidR="00046410">
        <w:rPr>
          <w:rFonts w:ascii="Tw Cen MT" w:hAnsi="Tw Cen MT" w:cs="Calibri"/>
        </w:rPr>
        <w:t>.</w:t>
      </w:r>
      <w:r w:rsidRPr="00596BDF">
        <w:rPr>
          <w:rFonts w:ascii="Tw Cen MT" w:hAnsi="Tw Cen MT" w:cs="Calibri"/>
        </w:rPr>
        <w:t xml:space="preserve"> </w:t>
      </w:r>
    </w:p>
    <w:p w14:paraId="13310B71" w14:textId="34584AA1"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w:t>
      </w:r>
      <w:r w:rsidR="00046410">
        <w:rPr>
          <w:rFonts w:ascii="Tw Cen MT" w:hAnsi="Tw Cen MT" w:cs="Calibri"/>
          <w:b/>
        </w:rPr>
        <w:t>3</w:t>
      </w:r>
      <w:r w:rsidRPr="00596BDF">
        <w:rPr>
          <w:rFonts w:ascii="Tw Cen MT" w:hAnsi="Tw Cen MT" w:cs="Calibri"/>
        </w:rPr>
        <w:tab/>
        <w:t xml:space="preserve">The Recipient shall not be precluded from disclosing Information that is obtained by the Recipient from a third party without restriction, is disclosed by the Discloser to a third party </w:t>
      </w:r>
      <w:r w:rsidRPr="00596BDF">
        <w:rPr>
          <w:rFonts w:ascii="Tw Cen MT" w:hAnsi="Tw Cen MT" w:cs="Calibri"/>
        </w:rPr>
        <w:lastRenderedPageBreak/>
        <w:t>without any obligation of confidentiality, is previously known by the Recipient, or at any time is developed by the Recipient completely independently of any disclosures hereunder.</w:t>
      </w:r>
    </w:p>
    <w:p w14:paraId="5B90A499" w14:textId="7184609A"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2</w:t>
      </w:r>
      <w:r w:rsidRPr="00596BDF">
        <w:rPr>
          <w:rFonts w:ascii="Tw Cen MT" w:hAnsi="Tw Cen MT" w:cs="Calibri"/>
          <w:b/>
        </w:rPr>
        <w:t>.</w:t>
      </w:r>
      <w:r w:rsidR="00046410">
        <w:rPr>
          <w:rFonts w:ascii="Tw Cen MT" w:hAnsi="Tw Cen MT" w:cs="Calibri"/>
          <w:b/>
        </w:rPr>
        <w:t>4</w:t>
      </w:r>
      <w:r w:rsidRPr="00596BDF">
        <w:rPr>
          <w:rFonts w:ascii="Tw Cen MT" w:hAnsi="Tw Cen MT" w:cs="Calibri"/>
        </w:rPr>
        <w:tab/>
        <w:t>These obligations and restrictions of confidentiality shall be effective during the term of the Contract, including any extension thereof, and, unless otherwise provided in the Contract, shall remain effective following any termination of the Contract.</w:t>
      </w:r>
    </w:p>
    <w:p w14:paraId="57076469" w14:textId="49F015DA" w:rsidR="00F50EE5" w:rsidRPr="00596BDF" w:rsidRDefault="00F50EE5" w:rsidP="00F50EE5">
      <w:pPr>
        <w:jc w:val="both"/>
        <w:rPr>
          <w:rFonts w:ascii="Tw Cen MT" w:hAnsi="Tw Cen MT" w:cs="Calibri"/>
          <w:b/>
        </w:rPr>
      </w:pPr>
      <w:r w:rsidRPr="00596BDF">
        <w:rPr>
          <w:rFonts w:ascii="Tw Cen MT" w:hAnsi="Tw Cen MT" w:cs="Calibri"/>
          <w:b/>
        </w:rPr>
        <w:t>1</w:t>
      </w:r>
      <w:r w:rsidR="003B1A72">
        <w:rPr>
          <w:rFonts w:ascii="Tw Cen MT" w:hAnsi="Tw Cen MT" w:cs="Calibri"/>
          <w:b/>
        </w:rPr>
        <w:t>3</w:t>
      </w:r>
      <w:r w:rsidRPr="00596BDF">
        <w:rPr>
          <w:rFonts w:ascii="Tw Cen MT" w:hAnsi="Tw Cen MT" w:cs="Calibri"/>
          <w:b/>
        </w:rPr>
        <w:t>.0</w:t>
      </w:r>
      <w:r w:rsidRPr="00596BDF">
        <w:rPr>
          <w:rFonts w:ascii="Tw Cen MT" w:hAnsi="Tw Cen MT" w:cs="Calibri"/>
          <w:b/>
        </w:rPr>
        <w:tab/>
        <w:t xml:space="preserve">FORCE MAJEURE; OTHER CHANGES IN CONDITIONS </w:t>
      </w:r>
    </w:p>
    <w:p w14:paraId="51A40063" w14:textId="3234D184"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3</w:t>
      </w:r>
      <w:r w:rsidRPr="00596BDF">
        <w:rPr>
          <w:rFonts w:ascii="Tw Cen MT" w:hAnsi="Tw Cen MT" w:cs="Calibri"/>
          <w:b/>
        </w:rPr>
        <w:t>.1</w:t>
      </w:r>
      <w:r w:rsidRPr="00596BDF">
        <w:rPr>
          <w:rFonts w:ascii="Tw Cen MT" w:hAnsi="Tw Cen MT" w:cs="Calibri"/>
        </w:rPr>
        <w:tab/>
        <w:t xml:space="preserve">In the event of and as soon as possible after the occurrence of any cause constituting force majeure, the Contractor shall give notice and full </w:t>
      </w:r>
      <w:r w:rsidR="00AE6DCC" w:rsidRPr="00596BDF">
        <w:rPr>
          <w:rFonts w:ascii="Tw Cen MT" w:hAnsi="Tw Cen MT" w:cs="Calibri"/>
        </w:rPr>
        <w:t>details</w:t>
      </w:r>
      <w:r w:rsidRPr="00596BDF">
        <w:rPr>
          <w:rFonts w:ascii="Tw Cen MT" w:hAnsi="Tw Cen MT" w:cs="Calibri"/>
        </w:rPr>
        <w:t xml:space="preserve"> in writing to the </w:t>
      </w:r>
      <w:r>
        <w:rPr>
          <w:rFonts w:ascii="Tw Cen MT" w:hAnsi="Tw Cen MT" w:cs="Calibri"/>
        </w:rPr>
        <w:t>SEDO</w:t>
      </w:r>
      <w:r w:rsidRPr="00596BDF">
        <w:rPr>
          <w:rFonts w:ascii="Tw Cen MT" w:hAnsi="Tw Cen MT" w:cs="Calibri"/>
        </w:rPr>
        <w:t xml:space="preserve">, of such </w:t>
      </w:r>
      <w:r w:rsidR="00046410" w:rsidRPr="00596BDF">
        <w:rPr>
          <w:rFonts w:ascii="Tw Cen MT" w:hAnsi="Tw Cen MT" w:cs="Calibri"/>
        </w:rPr>
        <w:t>an occurrence</w:t>
      </w:r>
      <w:r w:rsidRPr="00596BDF">
        <w:rPr>
          <w:rFonts w:ascii="Tw Cen MT" w:hAnsi="Tw Cen MT" w:cs="Calibri"/>
        </w:rPr>
        <w:t xml:space="preserve"> or change if the Contractor is thereby rendered unable, wholly or in part, to perform its obligations and meet its responsibilities under this Contract.  The Contractor shall also notify the </w:t>
      </w:r>
      <w:r>
        <w:rPr>
          <w:rFonts w:ascii="Tw Cen MT" w:hAnsi="Tw Cen MT" w:cs="Calibri"/>
        </w:rPr>
        <w:t>SEDO</w:t>
      </w:r>
      <w:r w:rsidRPr="00596BDF">
        <w:rPr>
          <w:rFonts w:ascii="Tw Cen MT" w:hAnsi="Tw Cen MT" w:cs="Calibri"/>
        </w:rPr>
        <w:t xml:space="preserve"> of any other changes in conditions or the occurrence of any event that interferes or threatens to interfere with its performance of this Contract. On receipt of the notice required under this Article, the </w:t>
      </w:r>
      <w:r>
        <w:rPr>
          <w:rFonts w:ascii="Tw Cen MT" w:hAnsi="Tw Cen MT" w:cs="Calibri"/>
        </w:rPr>
        <w:t>SEDO</w:t>
      </w:r>
      <w:r w:rsidRPr="00596BDF">
        <w:rPr>
          <w:rFonts w:ascii="Tw Cen MT" w:hAnsi="Tw Cen MT" w:cs="Calibri"/>
        </w:rPr>
        <w:t xml:space="preserve"> shall take such action as, in its sole discretion; it considers to be appropriate or necessary in the circumstances, including the granting to the Contractor of a reasonable extension of time in which to perform its obligations under this Contract.  </w:t>
      </w:r>
    </w:p>
    <w:p w14:paraId="1BAFB38E" w14:textId="233B7B41"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3</w:t>
      </w:r>
      <w:r w:rsidRPr="00596BDF">
        <w:rPr>
          <w:rFonts w:ascii="Tw Cen MT" w:hAnsi="Tw Cen MT" w:cs="Calibri"/>
          <w:b/>
        </w:rPr>
        <w:t>.2</w:t>
      </w:r>
      <w:r w:rsidRPr="00596BDF">
        <w:rPr>
          <w:rFonts w:ascii="Tw Cen MT" w:hAnsi="Tw Cen MT" w:cs="Calibri"/>
        </w:rPr>
        <w:tab/>
        <w:t xml:space="preserve">If the Contractor is rendered permanently unable, wholly, or in part, by reason of force majeure to perform its obligations and meet its responsibilities under this Contract, the </w:t>
      </w:r>
      <w:r>
        <w:rPr>
          <w:rFonts w:ascii="Tw Cen MT" w:hAnsi="Tw Cen MT" w:cs="Calibri"/>
        </w:rPr>
        <w:t>SEDO</w:t>
      </w:r>
      <w:r w:rsidRPr="00596BDF">
        <w:rPr>
          <w:rFonts w:ascii="Tw Cen MT" w:hAnsi="Tw Cen MT" w:cs="Calibri"/>
        </w:rPr>
        <w:t xml:space="preserve"> shall have the right to suspend or terminate this Contract on the same terms and conditions as are provided for in Article 15, "Termination", except that the period of notice shall be seven (7) days instead of thirty (30) days. </w:t>
      </w:r>
    </w:p>
    <w:p w14:paraId="3E87FD0B" w14:textId="1FED1F1D"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3</w:t>
      </w:r>
      <w:r w:rsidRPr="00596BDF">
        <w:rPr>
          <w:rFonts w:ascii="Tw Cen MT" w:hAnsi="Tw Cen MT" w:cs="Calibri"/>
          <w:b/>
        </w:rPr>
        <w:t>.3</w:t>
      </w:r>
      <w:r w:rsidRPr="00596BDF">
        <w:rPr>
          <w:rFonts w:ascii="Tw Cen MT" w:hAnsi="Tw Cen MT" w:cs="Calibri"/>
          <w:b/>
        </w:rPr>
        <w:tab/>
      </w:r>
      <w:r w:rsidRPr="00596BDF">
        <w:rPr>
          <w:rFonts w:ascii="Tw Cen MT" w:hAnsi="Tw Cen MT" w:cs="Calibri"/>
        </w:rPr>
        <w:t xml:space="preserve">Force majeure as used in this Article means acts of God, war (whether declared or not), invasion, revolution, insurrection, or other acts of a similar nature or force. </w:t>
      </w:r>
    </w:p>
    <w:p w14:paraId="02035A27" w14:textId="1D15C930" w:rsidR="00F50EE5"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3</w:t>
      </w:r>
      <w:r w:rsidRPr="00596BDF">
        <w:rPr>
          <w:rFonts w:ascii="Tw Cen MT" w:hAnsi="Tw Cen MT" w:cs="Calibri"/>
          <w:b/>
        </w:rPr>
        <w:t>.4</w:t>
      </w:r>
      <w:r w:rsidRPr="00596BDF">
        <w:rPr>
          <w:rFonts w:ascii="Tw Cen MT" w:hAnsi="Tw Cen MT" w:cs="Calibri"/>
        </w:rPr>
        <w:tab/>
        <w:t xml:space="preserve">The Contractor acknowledges and agrees that, with respect to any obligations under the Contract that the Contractor must perform in or for any areas in which the </w:t>
      </w:r>
      <w:r>
        <w:rPr>
          <w:rFonts w:ascii="Tw Cen MT" w:hAnsi="Tw Cen MT" w:cs="Calibri"/>
        </w:rPr>
        <w:t>SEDO</w:t>
      </w:r>
      <w:r w:rsidRPr="00596BDF">
        <w:rPr>
          <w:rFonts w:ascii="Tw Cen MT" w:hAnsi="Tw Cen MT" w:cs="Calibri"/>
        </w:rPr>
        <w:t xml:space="preserve"> is engaged in, preparing to engage in, or disengaging from any peacekeeping, humanitarian or similar operations, any delays or failure to perform such obligations arising from or relating to harsh conditions within such areas or to any incidents of civil unrest occurring in such areas shall not, in and of itself, constitute force majeure under the Contract.. </w:t>
      </w:r>
    </w:p>
    <w:p w14:paraId="67D3E7BD" w14:textId="4DFC7652" w:rsidR="00346EAF" w:rsidRDefault="00346EAF" w:rsidP="00F50EE5">
      <w:pPr>
        <w:ind w:left="1440" w:hanging="720"/>
        <w:jc w:val="both"/>
        <w:rPr>
          <w:rFonts w:ascii="Tw Cen MT" w:hAnsi="Tw Cen MT" w:cs="Calibri"/>
        </w:rPr>
      </w:pPr>
    </w:p>
    <w:p w14:paraId="6953FAE2" w14:textId="77777777" w:rsidR="00346EAF" w:rsidRPr="00596BDF" w:rsidRDefault="00346EAF" w:rsidP="00F50EE5">
      <w:pPr>
        <w:ind w:left="1440" w:hanging="720"/>
        <w:jc w:val="both"/>
        <w:rPr>
          <w:rFonts w:ascii="Tw Cen MT" w:hAnsi="Tw Cen MT" w:cs="Calibri"/>
        </w:rPr>
      </w:pPr>
    </w:p>
    <w:p w14:paraId="55A644C3" w14:textId="0BBE7CBF" w:rsidR="00F50EE5" w:rsidRPr="00596BDF" w:rsidRDefault="00F50EE5" w:rsidP="00F50EE5">
      <w:pPr>
        <w:jc w:val="both"/>
        <w:rPr>
          <w:rFonts w:ascii="Tw Cen MT" w:hAnsi="Tw Cen MT" w:cs="Calibri"/>
          <w:b/>
        </w:rPr>
      </w:pPr>
      <w:r w:rsidRPr="00596BDF">
        <w:rPr>
          <w:rFonts w:ascii="Tw Cen MT" w:hAnsi="Tw Cen MT" w:cs="Calibri"/>
          <w:b/>
        </w:rPr>
        <w:t>1</w:t>
      </w:r>
      <w:r w:rsidR="003B1A72">
        <w:rPr>
          <w:rFonts w:ascii="Tw Cen MT" w:hAnsi="Tw Cen MT" w:cs="Calibri"/>
          <w:b/>
        </w:rPr>
        <w:t>4</w:t>
      </w:r>
      <w:r w:rsidRPr="00596BDF">
        <w:rPr>
          <w:rFonts w:ascii="Tw Cen MT" w:hAnsi="Tw Cen MT" w:cs="Calibri"/>
          <w:b/>
        </w:rPr>
        <w:t>.0</w:t>
      </w:r>
      <w:r w:rsidRPr="00596BDF">
        <w:rPr>
          <w:rFonts w:ascii="Tw Cen MT" w:hAnsi="Tw Cen MT" w:cs="Calibri"/>
          <w:b/>
        </w:rPr>
        <w:tab/>
        <w:t xml:space="preserve">TERMINATION </w:t>
      </w:r>
    </w:p>
    <w:p w14:paraId="66A8C854" w14:textId="79B1935E"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4</w:t>
      </w:r>
      <w:r w:rsidRPr="00596BDF">
        <w:rPr>
          <w:rFonts w:ascii="Tw Cen MT" w:hAnsi="Tw Cen MT" w:cs="Calibri"/>
          <w:b/>
        </w:rPr>
        <w:t>.1</w:t>
      </w:r>
      <w:r w:rsidRPr="00596BDF">
        <w:rPr>
          <w:rFonts w:ascii="Tw Cen MT" w:hAnsi="Tw Cen MT" w:cs="Calibri"/>
        </w:rPr>
        <w:tab/>
        <w:t xml:space="preserve">Either party may terminate this Contract for cause, in whole or in part, upon thirty (30) </w:t>
      </w:r>
      <w:r w:rsidR="007042AD" w:rsidRPr="00596BDF">
        <w:rPr>
          <w:rFonts w:ascii="Tw Cen MT" w:hAnsi="Tw Cen MT" w:cs="Calibri"/>
        </w:rPr>
        <w:t>days’ notice</w:t>
      </w:r>
      <w:r w:rsidRPr="00596BDF">
        <w:rPr>
          <w:rFonts w:ascii="Tw Cen MT" w:hAnsi="Tw Cen MT" w:cs="Calibri"/>
        </w:rPr>
        <w:t xml:space="preserve">, in writing, to the other party.  The initiation of arbitral proceedings in accordance with Article 16.2 (“Arbitration”), below, shall not be deemed a termination of this Contract. </w:t>
      </w:r>
    </w:p>
    <w:p w14:paraId="741A270A" w14:textId="4B3D020C" w:rsidR="00F50EE5" w:rsidRPr="00596BDF" w:rsidRDefault="00F50EE5" w:rsidP="00F50EE5">
      <w:pPr>
        <w:ind w:left="1440" w:hanging="720"/>
        <w:jc w:val="both"/>
        <w:rPr>
          <w:rFonts w:ascii="Tw Cen MT" w:hAnsi="Tw Cen MT" w:cs="Calibri"/>
        </w:rPr>
      </w:pPr>
      <w:r w:rsidRPr="00596BDF">
        <w:rPr>
          <w:rFonts w:ascii="Tw Cen MT" w:hAnsi="Tw Cen MT" w:cs="Calibri"/>
          <w:b/>
        </w:rPr>
        <w:lastRenderedPageBreak/>
        <w:t>1</w:t>
      </w:r>
      <w:r w:rsidR="003B1A72">
        <w:rPr>
          <w:rFonts w:ascii="Tw Cen MT" w:hAnsi="Tw Cen MT" w:cs="Calibri"/>
          <w:b/>
        </w:rPr>
        <w:t>4</w:t>
      </w:r>
      <w:r w:rsidRPr="00596BDF">
        <w:rPr>
          <w:rFonts w:ascii="Tw Cen MT" w:hAnsi="Tw Cen MT" w:cs="Calibri"/>
          <w:b/>
        </w:rPr>
        <w:t>.2</w:t>
      </w:r>
      <w:r w:rsidRPr="00596BDF">
        <w:rPr>
          <w:rFonts w:ascii="Tw Cen MT" w:hAnsi="Tw Cen MT" w:cs="Calibri"/>
        </w:rPr>
        <w:tab/>
      </w:r>
      <w:r>
        <w:rPr>
          <w:rFonts w:ascii="Tw Cen MT" w:hAnsi="Tw Cen MT" w:cs="Calibri"/>
        </w:rPr>
        <w:t>SEDO</w:t>
      </w:r>
      <w:r w:rsidRPr="00596BDF">
        <w:rPr>
          <w:rFonts w:ascii="Tw Cen MT" w:hAnsi="Tw Cen MT" w:cs="Calibri"/>
        </w:rPr>
        <w:t xml:space="preserve"> reserves the right to terminate without cause this Contract at any time upon 15 days prior written notice to the Contractor, in which case </w:t>
      </w:r>
      <w:r>
        <w:rPr>
          <w:rFonts w:ascii="Tw Cen MT" w:hAnsi="Tw Cen MT" w:cs="Calibri"/>
        </w:rPr>
        <w:t>SEDO</w:t>
      </w:r>
      <w:r w:rsidRPr="00596BDF">
        <w:rPr>
          <w:rFonts w:ascii="Tw Cen MT" w:hAnsi="Tw Cen MT" w:cs="Calibri"/>
        </w:rPr>
        <w:t xml:space="preserve"> shall reimburse the Contractor for all reasonable costs incurred by the Contractor prior to receipt of the notice of termination. </w:t>
      </w:r>
    </w:p>
    <w:p w14:paraId="2A589362" w14:textId="374BB79F"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4</w:t>
      </w:r>
      <w:r w:rsidRPr="00596BDF">
        <w:rPr>
          <w:rFonts w:ascii="Tw Cen MT" w:hAnsi="Tw Cen MT" w:cs="Calibri"/>
          <w:b/>
        </w:rPr>
        <w:t>.3</w:t>
      </w:r>
      <w:r w:rsidRPr="00596BDF">
        <w:rPr>
          <w:rFonts w:ascii="Tw Cen MT" w:hAnsi="Tw Cen MT" w:cs="Calibri"/>
        </w:rPr>
        <w:tab/>
        <w:t xml:space="preserve">In the event of any termination by </w:t>
      </w:r>
      <w:r>
        <w:rPr>
          <w:rFonts w:ascii="Tw Cen MT" w:hAnsi="Tw Cen MT" w:cs="Calibri"/>
        </w:rPr>
        <w:t>SEDO</w:t>
      </w:r>
      <w:r w:rsidRPr="00596BDF">
        <w:rPr>
          <w:rFonts w:ascii="Tw Cen MT" w:hAnsi="Tw Cen MT" w:cs="Calibri"/>
        </w:rPr>
        <w:t xml:space="preserve"> under this Article, no payment shall be due from </w:t>
      </w:r>
      <w:r>
        <w:rPr>
          <w:rFonts w:ascii="Tw Cen MT" w:hAnsi="Tw Cen MT" w:cs="Calibri"/>
        </w:rPr>
        <w:t>SEDO</w:t>
      </w:r>
      <w:r w:rsidRPr="00596BDF">
        <w:rPr>
          <w:rFonts w:ascii="Tw Cen MT" w:hAnsi="Tw Cen MT" w:cs="Calibri"/>
        </w:rPr>
        <w:t xml:space="preserve"> to the Contractor except for work and services satisfactorily performed in conformity with the express terms of this Contract. </w:t>
      </w:r>
    </w:p>
    <w:p w14:paraId="231AEE0C" w14:textId="43AF623D"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4</w:t>
      </w:r>
      <w:r w:rsidRPr="00596BDF">
        <w:rPr>
          <w:rFonts w:ascii="Tw Cen MT" w:hAnsi="Tw Cen MT" w:cs="Calibri"/>
          <w:b/>
        </w:rPr>
        <w:t>.4</w:t>
      </w:r>
      <w:r w:rsidRPr="00596BDF">
        <w:rPr>
          <w:rFonts w:ascii="Tw Cen MT" w:hAnsi="Tw Cen MT" w:cs="Calibri"/>
        </w:rPr>
        <w:tab/>
        <w:t xml:space="preserve">Should the Contractor be adjudged bankrupt, or be liquidated or become insolvent, or should the Contractor make an assignment for the benefit of its creditors, or should a Receiver be appointed on account of the insolvency of the Contractor, the </w:t>
      </w:r>
      <w:r>
        <w:rPr>
          <w:rFonts w:ascii="Tw Cen MT" w:hAnsi="Tw Cen MT" w:cs="Calibri"/>
        </w:rPr>
        <w:t>SEDO</w:t>
      </w:r>
      <w:r w:rsidRPr="00596BDF">
        <w:rPr>
          <w:rFonts w:ascii="Tw Cen MT" w:hAnsi="Tw Cen MT" w:cs="Calibri"/>
        </w:rPr>
        <w:t xml:space="preserve"> may, without prejudice to any other right or remedy it may have under the terms of these conditions, terminate this Contract forthwith.  The Contractor shall immediately inform the </w:t>
      </w:r>
      <w:r>
        <w:rPr>
          <w:rFonts w:ascii="Tw Cen MT" w:hAnsi="Tw Cen MT" w:cs="Calibri"/>
        </w:rPr>
        <w:t>SEDO</w:t>
      </w:r>
      <w:r w:rsidRPr="00596BDF">
        <w:rPr>
          <w:rFonts w:ascii="Tw Cen MT" w:hAnsi="Tw Cen MT" w:cs="Calibri"/>
        </w:rPr>
        <w:t xml:space="preserve"> of the occurrence of any of the above events. </w:t>
      </w:r>
    </w:p>
    <w:p w14:paraId="5B2AF4DC" w14:textId="03C2C688" w:rsidR="00F50EE5" w:rsidRPr="00F50EE5" w:rsidRDefault="00F50EE5" w:rsidP="00F50EE5">
      <w:pPr>
        <w:jc w:val="both"/>
        <w:rPr>
          <w:rFonts w:ascii="Tw Cen MT" w:hAnsi="Tw Cen MT" w:cs="Calibri"/>
          <w:b/>
        </w:rPr>
      </w:pPr>
      <w:r w:rsidRPr="00596BDF">
        <w:rPr>
          <w:rFonts w:ascii="Tw Cen MT" w:hAnsi="Tw Cen MT" w:cs="Calibri"/>
          <w:b/>
        </w:rPr>
        <w:t>1</w:t>
      </w:r>
      <w:r w:rsidR="003B1A72">
        <w:rPr>
          <w:rFonts w:ascii="Tw Cen MT" w:hAnsi="Tw Cen MT" w:cs="Calibri"/>
          <w:b/>
        </w:rPr>
        <w:t>5</w:t>
      </w:r>
      <w:r w:rsidRPr="00596BDF">
        <w:rPr>
          <w:rFonts w:ascii="Tw Cen MT" w:hAnsi="Tw Cen MT" w:cs="Calibri"/>
          <w:b/>
        </w:rPr>
        <w:t>.0</w:t>
      </w:r>
      <w:r w:rsidRPr="00596BDF">
        <w:rPr>
          <w:rFonts w:ascii="Tw Cen MT" w:hAnsi="Tw Cen MT" w:cs="Calibri"/>
          <w:b/>
        </w:rPr>
        <w:tab/>
      </w:r>
      <w:r w:rsidRPr="003B1A72">
        <w:rPr>
          <w:rFonts w:ascii="Tw Cen MT" w:hAnsi="Tw Cen MT" w:cs="Calibri"/>
          <w:b/>
        </w:rPr>
        <w:t>SETTLEMENT OF DISPUTES</w:t>
      </w:r>
      <w:r w:rsidRPr="00596BDF">
        <w:rPr>
          <w:rFonts w:ascii="Tw Cen MT" w:hAnsi="Tw Cen MT" w:cs="Calibri"/>
          <w:b/>
        </w:rPr>
        <w:t xml:space="preserve"> </w:t>
      </w:r>
    </w:p>
    <w:p w14:paraId="1A008619" w14:textId="568EC912"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5</w:t>
      </w:r>
      <w:r w:rsidRPr="00596BDF">
        <w:rPr>
          <w:rFonts w:ascii="Tw Cen MT" w:hAnsi="Tw Cen MT" w:cs="Calibri"/>
          <w:b/>
        </w:rPr>
        <w:t>.1</w:t>
      </w:r>
      <w:r w:rsidRPr="00596BDF">
        <w:rPr>
          <w:rFonts w:ascii="Tw Cen MT" w:hAnsi="Tw Cen MT" w:cs="Calibri"/>
        </w:rPr>
        <w:tab/>
      </w:r>
      <w:r w:rsidRPr="00596BDF">
        <w:rPr>
          <w:rFonts w:ascii="Tw Cen MT" w:hAnsi="Tw Cen MT" w:cs="Calibri"/>
          <w:b/>
          <w:bCs/>
        </w:rPr>
        <w:t>Amicable Settlement</w:t>
      </w:r>
      <w:r w:rsidRPr="00596BDF">
        <w:rPr>
          <w:rFonts w:ascii="Tw Cen MT" w:hAnsi="Tw Cen MT" w:cs="Calibri"/>
        </w:rPr>
        <w:t xml:space="preserve">: </w:t>
      </w:r>
      <w:r w:rsidR="006440F9" w:rsidRPr="006440F9">
        <w:rPr>
          <w:rFonts w:ascii="Tw Cen MT" w:hAnsi="Tw Cen MT" w:cs="Calibri"/>
        </w:rPr>
        <w:t>The Parties shall use their best efforts to settle amicably any dispute, controversy, or claim arising out of this Contract or the breach, termination, or invalidity thereof. Where the parties wish to seek such an amicable settlement through conciliation, the conciliation shall take place in accordance with the Puntland State Conciliation Rules then obtaining, or according to such other procedure as may be agreed between the parties</w:t>
      </w:r>
      <w:r w:rsidRPr="00596BDF">
        <w:rPr>
          <w:rFonts w:ascii="Tw Cen MT" w:hAnsi="Tw Cen MT" w:cs="Calibri"/>
        </w:rPr>
        <w:t>.</w:t>
      </w:r>
    </w:p>
    <w:p w14:paraId="21252F52" w14:textId="15F308F3" w:rsidR="00F50EE5" w:rsidRDefault="00F50EE5" w:rsidP="00F50EE5">
      <w:pPr>
        <w:ind w:left="1440" w:hanging="720"/>
        <w:jc w:val="both"/>
        <w:rPr>
          <w:rFonts w:ascii="Tw Cen MT" w:hAnsi="Tw Cen MT" w:cs="Calibri"/>
        </w:rPr>
      </w:pPr>
      <w:r w:rsidRPr="00596BDF">
        <w:rPr>
          <w:rFonts w:ascii="Tw Cen MT" w:hAnsi="Tw Cen MT" w:cs="Calibri"/>
          <w:b/>
        </w:rPr>
        <w:t>1</w:t>
      </w:r>
      <w:r w:rsidR="003B1A72">
        <w:rPr>
          <w:rFonts w:ascii="Tw Cen MT" w:hAnsi="Tw Cen MT" w:cs="Calibri"/>
          <w:b/>
        </w:rPr>
        <w:t>5</w:t>
      </w:r>
      <w:r w:rsidRPr="00596BDF">
        <w:rPr>
          <w:rFonts w:ascii="Tw Cen MT" w:hAnsi="Tw Cen MT" w:cs="Calibri"/>
          <w:b/>
        </w:rPr>
        <w:t>.2</w:t>
      </w:r>
      <w:r w:rsidRPr="00596BDF">
        <w:rPr>
          <w:rFonts w:ascii="Tw Cen MT" w:hAnsi="Tw Cen MT" w:cs="Calibri"/>
        </w:rPr>
        <w:tab/>
      </w:r>
      <w:r w:rsidRPr="00596BDF">
        <w:rPr>
          <w:rFonts w:ascii="Tw Cen MT" w:hAnsi="Tw Cen MT" w:cs="Calibri"/>
          <w:b/>
          <w:bCs/>
        </w:rPr>
        <w:t>Arbitration:</w:t>
      </w:r>
      <w:r w:rsidRPr="00596BDF">
        <w:rPr>
          <w:rFonts w:ascii="Tw Cen MT" w:hAnsi="Tw Cen MT" w:cs="Calibri"/>
        </w:rPr>
        <w:t xml:space="preserve"> Any dispute, controversy, or claim between the Parties arising out of the Contract or the breach, termination, or invalidity thereof, unless settled amicably under Article 16.1, above, within sixty (60) days after receipt by one Party of the other Party’s written request for such amicable settlement, shall be referred by either Party to arbitration in accordance with the UNCITRAL Arbitration Rules then obtaining.  The decisions of the arbitral tribunal shall be based on general principles of international commercial law.  For all evidentiary questions, the arbitral tribunal shall be guided by the Supplementary Rules Governing the Presentation and Reception of Evidence in International Commercial Arbitration of the International Bar Association, 28 May 1983 edition.  The arbitral tribunal shall be empowered to order the return or destruction of goods or any property, whether tangible or intangible, or of any confidential information provided under the Contract, order the termination of the Contract, or order that any other protective measures be taken with respect to the goods, services or any other property, whether tangible or intangible, or of any confidential information provided under the Contract, as appropriate, all in accordance with the authority of the arbitral tribunal pursuant to Article 26 (“Interim Measures of Protection”) and Article 32 (“Form and Effect of the Award”) of the UNCITRAL Arbitration Rules.  The arbitral tribunal shall have no authority to award punitive damages.  In addition, unless otherwise expressly provided in the Contract, the arbitral tribunal shall have no authority to award interest in excess of the London Inter-Bank Offered Rate (“LIBOR”) then </w:t>
      </w:r>
      <w:r w:rsidRPr="00596BDF">
        <w:rPr>
          <w:rFonts w:ascii="Tw Cen MT" w:hAnsi="Tw Cen MT" w:cs="Calibri"/>
        </w:rPr>
        <w:lastRenderedPageBreak/>
        <w:t xml:space="preserve">prevailing, and any such interest shall be simple interest only.  The Parties shall be bound by any arbitration award rendered as a result of such arbitration as the final adjudication of any such dispute, controversy, or claim. </w:t>
      </w:r>
    </w:p>
    <w:p w14:paraId="10ED4E57" w14:textId="77777777" w:rsidR="00F50EE5" w:rsidRPr="00596BDF" w:rsidRDefault="00F50EE5" w:rsidP="00F50EE5">
      <w:pPr>
        <w:ind w:left="1440" w:hanging="720"/>
        <w:jc w:val="both"/>
        <w:rPr>
          <w:rFonts w:ascii="Tw Cen MT" w:hAnsi="Tw Cen MT" w:cs="Calibri"/>
        </w:rPr>
      </w:pPr>
    </w:p>
    <w:p w14:paraId="7AE32822" w14:textId="78BED103" w:rsidR="00F50EE5" w:rsidRPr="00596BDF" w:rsidRDefault="00F50EE5" w:rsidP="00F50EE5">
      <w:pPr>
        <w:jc w:val="both"/>
        <w:rPr>
          <w:rFonts w:ascii="Tw Cen MT" w:hAnsi="Tw Cen MT" w:cs="Calibri"/>
        </w:rPr>
      </w:pPr>
      <w:r w:rsidRPr="00596BDF">
        <w:rPr>
          <w:rFonts w:ascii="Tw Cen MT" w:hAnsi="Tw Cen MT" w:cs="Calibri"/>
          <w:b/>
        </w:rPr>
        <w:t>1</w:t>
      </w:r>
      <w:r w:rsidR="004B5515">
        <w:rPr>
          <w:rFonts w:ascii="Tw Cen MT" w:hAnsi="Tw Cen MT" w:cs="Calibri"/>
          <w:b/>
        </w:rPr>
        <w:t>6</w:t>
      </w:r>
      <w:r w:rsidRPr="00596BDF">
        <w:rPr>
          <w:rFonts w:ascii="Tw Cen MT" w:hAnsi="Tw Cen MT" w:cs="Calibri"/>
          <w:b/>
        </w:rPr>
        <w:t>.0</w:t>
      </w:r>
      <w:r w:rsidRPr="00596BDF">
        <w:rPr>
          <w:rFonts w:ascii="Tw Cen MT" w:hAnsi="Tw Cen MT" w:cs="Calibri"/>
          <w:b/>
        </w:rPr>
        <w:tab/>
        <w:t>PRIVILEGES AND IMMUNITIES</w:t>
      </w:r>
      <w:r w:rsidRPr="00596BDF">
        <w:rPr>
          <w:rFonts w:ascii="Tw Cen MT" w:hAnsi="Tw Cen MT" w:cs="Calibri"/>
        </w:rPr>
        <w:t>:</w:t>
      </w:r>
    </w:p>
    <w:p w14:paraId="778799F5" w14:textId="58E3BD79" w:rsidR="00F50EE5" w:rsidRPr="00F50EE5" w:rsidRDefault="00F50EE5" w:rsidP="00F50EE5">
      <w:pPr>
        <w:ind w:left="720"/>
        <w:jc w:val="both"/>
        <w:rPr>
          <w:rFonts w:ascii="Tw Cen MT" w:hAnsi="Tw Cen MT" w:cs="Calibri"/>
        </w:rPr>
      </w:pPr>
      <w:r w:rsidRPr="00596BDF">
        <w:rPr>
          <w:rFonts w:ascii="Tw Cen MT" w:hAnsi="Tw Cen MT" w:cs="Calibri"/>
        </w:rPr>
        <w:t>Nothing in or relating to this Contract shall be deemed a waiver, express or implied, of any of the privileges and immunities of the</w:t>
      </w:r>
      <w:r w:rsidR="006440F9">
        <w:rPr>
          <w:rFonts w:ascii="Tw Cen MT" w:hAnsi="Tw Cen MT" w:cs="Calibri"/>
        </w:rPr>
        <w:t xml:space="preserve"> SEDO</w:t>
      </w:r>
      <w:r w:rsidRPr="00596BDF">
        <w:rPr>
          <w:rFonts w:ascii="Tw Cen MT" w:hAnsi="Tw Cen MT" w:cs="Calibri"/>
        </w:rPr>
        <w:t>, including its subsidiary organs.</w:t>
      </w:r>
    </w:p>
    <w:p w14:paraId="282A44B7" w14:textId="0C5F813C" w:rsidR="00F50EE5" w:rsidRPr="00596BDF" w:rsidRDefault="00F50EE5" w:rsidP="00F50EE5">
      <w:pPr>
        <w:jc w:val="both"/>
        <w:rPr>
          <w:rFonts w:ascii="Tw Cen MT" w:hAnsi="Tw Cen MT" w:cs="Calibri"/>
          <w:b/>
        </w:rPr>
      </w:pPr>
      <w:r w:rsidRPr="00596BDF">
        <w:rPr>
          <w:rFonts w:ascii="Tw Cen MT" w:hAnsi="Tw Cen MT" w:cs="Calibri"/>
          <w:b/>
        </w:rPr>
        <w:t>1</w:t>
      </w:r>
      <w:r w:rsidR="004B5515">
        <w:rPr>
          <w:rFonts w:ascii="Tw Cen MT" w:hAnsi="Tw Cen MT" w:cs="Calibri"/>
          <w:b/>
        </w:rPr>
        <w:t>7</w:t>
      </w:r>
      <w:r w:rsidRPr="00596BDF">
        <w:rPr>
          <w:rFonts w:ascii="Tw Cen MT" w:hAnsi="Tw Cen MT" w:cs="Calibri"/>
          <w:b/>
        </w:rPr>
        <w:t>.0</w:t>
      </w:r>
      <w:r w:rsidRPr="00596BDF">
        <w:rPr>
          <w:rFonts w:ascii="Tw Cen MT" w:hAnsi="Tw Cen MT" w:cs="Calibri"/>
          <w:b/>
        </w:rPr>
        <w:tab/>
      </w:r>
      <w:r w:rsidRPr="004B5515">
        <w:rPr>
          <w:rFonts w:ascii="Tw Cen MT" w:hAnsi="Tw Cen MT" w:cs="Calibri"/>
          <w:b/>
        </w:rPr>
        <w:t>TAX EXEMPTION</w:t>
      </w:r>
      <w:r w:rsidRPr="00596BDF">
        <w:rPr>
          <w:rFonts w:ascii="Tw Cen MT" w:hAnsi="Tw Cen MT" w:cs="Calibri"/>
          <w:b/>
        </w:rPr>
        <w:t xml:space="preserve"> </w:t>
      </w:r>
    </w:p>
    <w:p w14:paraId="789AEBEE" w14:textId="0494B0A2"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4B5515">
        <w:rPr>
          <w:rFonts w:ascii="Tw Cen MT" w:hAnsi="Tw Cen MT" w:cs="Calibri"/>
          <w:b/>
        </w:rPr>
        <w:t>7</w:t>
      </w:r>
      <w:r w:rsidRPr="00596BDF">
        <w:rPr>
          <w:rFonts w:ascii="Tw Cen MT" w:hAnsi="Tw Cen MT" w:cs="Calibri"/>
          <w:b/>
        </w:rPr>
        <w:t>.1</w:t>
      </w:r>
      <w:r w:rsidRPr="00596BDF">
        <w:rPr>
          <w:rFonts w:ascii="Tw Cen MT" w:hAnsi="Tw Cen MT" w:cs="Calibri"/>
        </w:rPr>
        <w:tab/>
      </w:r>
      <w:r w:rsidR="00046410" w:rsidRPr="00046410">
        <w:rPr>
          <w:rFonts w:ascii="Tw Cen MT" w:hAnsi="Tw Cen MT" w:cs="Calibri"/>
        </w:rPr>
        <w:t>The taxation and related charges for the purposes of this Contract shall be governed by the taxation rules and regulations of Puntland State of Somalia and shall be paid by the Contractors, not charged to the SEDO</w:t>
      </w:r>
      <w:r w:rsidR="00046410">
        <w:rPr>
          <w:rFonts w:ascii="Tw Cen MT" w:hAnsi="Tw Cen MT" w:cs="Calibri"/>
        </w:rPr>
        <w:t>.</w:t>
      </w:r>
    </w:p>
    <w:p w14:paraId="6A5A064A" w14:textId="30C4B1CE"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4B5515">
        <w:rPr>
          <w:rFonts w:ascii="Tw Cen MT" w:hAnsi="Tw Cen MT" w:cs="Calibri"/>
          <w:b/>
        </w:rPr>
        <w:t>7</w:t>
      </w:r>
      <w:r w:rsidRPr="00596BDF">
        <w:rPr>
          <w:rFonts w:ascii="Tw Cen MT" w:hAnsi="Tw Cen MT" w:cs="Calibri"/>
          <w:b/>
        </w:rPr>
        <w:t>.2</w:t>
      </w:r>
      <w:r w:rsidRPr="00596BDF">
        <w:rPr>
          <w:rFonts w:ascii="Tw Cen MT" w:hAnsi="Tw Cen MT" w:cs="Calibri"/>
        </w:rPr>
        <w:tab/>
        <w:t xml:space="preserve">Accordingly, the Contractor authorizes </w:t>
      </w:r>
      <w:r>
        <w:rPr>
          <w:rFonts w:ascii="Tw Cen MT" w:hAnsi="Tw Cen MT" w:cs="Calibri"/>
        </w:rPr>
        <w:t>SEDO</w:t>
      </w:r>
      <w:r w:rsidRPr="00596BDF">
        <w:rPr>
          <w:rFonts w:ascii="Tw Cen MT" w:hAnsi="Tw Cen MT" w:cs="Calibri"/>
        </w:rPr>
        <w:t xml:space="preserve"> to deduct from the Contractor's invoice any amount representing such taxes, duties or charges, unless the Contractor has consulted with the </w:t>
      </w:r>
      <w:r>
        <w:rPr>
          <w:rFonts w:ascii="Tw Cen MT" w:hAnsi="Tw Cen MT" w:cs="Calibri"/>
        </w:rPr>
        <w:t>SEDO</w:t>
      </w:r>
      <w:r w:rsidRPr="00596BDF">
        <w:rPr>
          <w:rFonts w:ascii="Tw Cen MT" w:hAnsi="Tw Cen MT" w:cs="Calibri"/>
        </w:rPr>
        <w:t xml:space="preserve"> before the payment thereof and the </w:t>
      </w:r>
      <w:r>
        <w:rPr>
          <w:rFonts w:ascii="Tw Cen MT" w:hAnsi="Tw Cen MT" w:cs="Calibri"/>
        </w:rPr>
        <w:t>SEDO</w:t>
      </w:r>
      <w:r w:rsidRPr="00596BDF">
        <w:rPr>
          <w:rFonts w:ascii="Tw Cen MT" w:hAnsi="Tw Cen MT" w:cs="Calibri"/>
        </w:rPr>
        <w:t xml:space="preserve"> has, in each instance, specifically authorized the Contractor to pay such taxes, duties or charges under protest.  In that event, the Contractor shall provide the </w:t>
      </w:r>
      <w:r>
        <w:rPr>
          <w:rFonts w:ascii="Tw Cen MT" w:hAnsi="Tw Cen MT" w:cs="Calibri"/>
        </w:rPr>
        <w:t>SEDO</w:t>
      </w:r>
      <w:r w:rsidRPr="00596BDF">
        <w:rPr>
          <w:rFonts w:ascii="Tw Cen MT" w:hAnsi="Tw Cen MT" w:cs="Calibri"/>
        </w:rPr>
        <w:t xml:space="preserve"> with written evidence that payment of such taxes, duties or charges has been made and appropriately authorized. </w:t>
      </w:r>
    </w:p>
    <w:p w14:paraId="1AB03667" w14:textId="20614C13" w:rsidR="00F50EE5" w:rsidRPr="00596BDF" w:rsidRDefault="00F50EE5" w:rsidP="00F50EE5">
      <w:pPr>
        <w:jc w:val="both"/>
        <w:rPr>
          <w:rFonts w:ascii="Tw Cen MT" w:hAnsi="Tw Cen MT" w:cs="Calibri"/>
          <w:b/>
        </w:rPr>
      </w:pPr>
      <w:r w:rsidRPr="00596BDF">
        <w:rPr>
          <w:rFonts w:ascii="Tw Cen MT" w:hAnsi="Tw Cen MT" w:cs="Calibri"/>
          <w:b/>
        </w:rPr>
        <w:t>1</w:t>
      </w:r>
      <w:r w:rsidR="004B5515">
        <w:rPr>
          <w:rFonts w:ascii="Tw Cen MT" w:hAnsi="Tw Cen MT" w:cs="Calibri"/>
          <w:b/>
        </w:rPr>
        <w:t>8</w:t>
      </w:r>
      <w:r w:rsidRPr="00596BDF">
        <w:rPr>
          <w:rFonts w:ascii="Tw Cen MT" w:hAnsi="Tw Cen MT" w:cs="Calibri"/>
          <w:b/>
        </w:rPr>
        <w:t>.0</w:t>
      </w:r>
      <w:r w:rsidRPr="00596BDF">
        <w:rPr>
          <w:rFonts w:ascii="Tw Cen MT" w:hAnsi="Tw Cen MT" w:cs="Calibri"/>
          <w:b/>
        </w:rPr>
        <w:tab/>
        <w:t>CHILD LABOUR</w:t>
      </w:r>
    </w:p>
    <w:p w14:paraId="7523C802" w14:textId="34CD5A1E"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4B5515">
        <w:rPr>
          <w:rFonts w:ascii="Tw Cen MT" w:hAnsi="Tw Cen MT" w:cs="Calibri"/>
          <w:b/>
        </w:rPr>
        <w:t>8</w:t>
      </w:r>
      <w:r w:rsidRPr="00596BDF">
        <w:rPr>
          <w:rFonts w:ascii="Tw Cen MT" w:hAnsi="Tw Cen MT" w:cs="Calibri"/>
          <w:b/>
        </w:rPr>
        <w:t>.1</w:t>
      </w:r>
      <w:r w:rsidRPr="00596BDF">
        <w:rPr>
          <w:rFonts w:ascii="Tw Cen MT" w:hAnsi="Tw Cen MT" w:cs="Calibri"/>
        </w:rPr>
        <w:tab/>
        <w:t xml:space="preserve">The Contractor represents and warrants that neither it, nor any of its suppliers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14:paraId="78BCF693" w14:textId="38621B49" w:rsidR="00F50EE5" w:rsidRPr="00596BDF" w:rsidRDefault="00F50EE5" w:rsidP="00F50EE5">
      <w:pPr>
        <w:ind w:left="1440" w:hanging="720"/>
        <w:jc w:val="both"/>
        <w:rPr>
          <w:rFonts w:ascii="Tw Cen MT" w:hAnsi="Tw Cen MT" w:cs="Calibri"/>
        </w:rPr>
      </w:pPr>
      <w:r w:rsidRPr="00596BDF">
        <w:rPr>
          <w:rFonts w:ascii="Tw Cen MT" w:hAnsi="Tw Cen MT" w:cs="Calibri"/>
          <w:b/>
        </w:rPr>
        <w:t>1</w:t>
      </w:r>
      <w:r w:rsidR="004B5515">
        <w:rPr>
          <w:rFonts w:ascii="Tw Cen MT" w:hAnsi="Tw Cen MT" w:cs="Calibri"/>
          <w:b/>
        </w:rPr>
        <w:t>8</w:t>
      </w:r>
      <w:r w:rsidRPr="00596BDF">
        <w:rPr>
          <w:rFonts w:ascii="Tw Cen MT" w:hAnsi="Tw Cen MT" w:cs="Calibri"/>
          <w:b/>
        </w:rPr>
        <w:t>.2</w:t>
      </w:r>
      <w:r w:rsidRPr="00596BDF">
        <w:rPr>
          <w:rFonts w:ascii="Tw Cen MT" w:hAnsi="Tw Cen MT" w:cs="Calibri"/>
        </w:rPr>
        <w:tab/>
        <w:t xml:space="preserve">Any breach of this representation and warranty shall entitle </w:t>
      </w:r>
      <w:r>
        <w:rPr>
          <w:rFonts w:ascii="Tw Cen MT" w:hAnsi="Tw Cen MT" w:cs="Calibri"/>
        </w:rPr>
        <w:t>SEDO</w:t>
      </w:r>
      <w:r w:rsidRPr="00596BDF">
        <w:rPr>
          <w:rFonts w:ascii="Tw Cen MT" w:hAnsi="Tw Cen MT" w:cs="Calibri"/>
        </w:rPr>
        <w:t xml:space="preserve"> to terminate this Contract immediately upon    notice to the Contractor, at no cost to </w:t>
      </w:r>
      <w:r>
        <w:rPr>
          <w:rFonts w:ascii="Tw Cen MT" w:hAnsi="Tw Cen MT" w:cs="Calibri"/>
        </w:rPr>
        <w:t>SEDO</w:t>
      </w:r>
      <w:r w:rsidRPr="00596BDF">
        <w:rPr>
          <w:rFonts w:ascii="Tw Cen MT" w:hAnsi="Tw Cen MT" w:cs="Calibri"/>
        </w:rPr>
        <w:t xml:space="preserve">. </w:t>
      </w:r>
    </w:p>
    <w:p w14:paraId="044C5D5E" w14:textId="5368F45E" w:rsidR="00F50EE5" w:rsidRPr="00596BDF" w:rsidRDefault="004B5515" w:rsidP="00F50EE5">
      <w:pPr>
        <w:jc w:val="both"/>
        <w:rPr>
          <w:rFonts w:ascii="Tw Cen MT" w:hAnsi="Tw Cen MT" w:cs="Calibri"/>
          <w:b/>
        </w:rPr>
      </w:pPr>
      <w:r>
        <w:rPr>
          <w:rFonts w:ascii="Tw Cen MT" w:hAnsi="Tw Cen MT" w:cs="Calibri"/>
          <w:b/>
        </w:rPr>
        <w:t>19</w:t>
      </w:r>
      <w:r w:rsidR="00F50EE5" w:rsidRPr="00596BDF">
        <w:rPr>
          <w:rFonts w:ascii="Tw Cen MT" w:hAnsi="Tw Cen MT" w:cs="Calibri"/>
          <w:b/>
        </w:rPr>
        <w:t>.0</w:t>
      </w:r>
      <w:r w:rsidR="00F50EE5" w:rsidRPr="00596BDF">
        <w:rPr>
          <w:rFonts w:ascii="Tw Cen MT" w:hAnsi="Tw Cen MT" w:cs="Calibri"/>
          <w:b/>
        </w:rPr>
        <w:tab/>
        <w:t>MINES:</w:t>
      </w:r>
    </w:p>
    <w:p w14:paraId="00A68B49" w14:textId="1672027F" w:rsidR="00F50EE5" w:rsidRPr="00596BDF" w:rsidRDefault="004B5515" w:rsidP="00F50EE5">
      <w:pPr>
        <w:ind w:left="1440" w:hanging="720"/>
        <w:jc w:val="both"/>
        <w:rPr>
          <w:rFonts w:ascii="Tw Cen MT" w:hAnsi="Tw Cen MT" w:cs="Calibri"/>
        </w:rPr>
      </w:pPr>
      <w:r>
        <w:rPr>
          <w:rFonts w:ascii="Tw Cen MT" w:hAnsi="Tw Cen MT" w:cs="Calibri"/>
          <w:b/>
        </w:rPr>
        <w:t>19</w:t>
      </w:r>
      <w:r w:rsidR="00F50EE5" w:rsidRPr="00596BDF">
        <w:rPr>
          <w:rFonts w:ascii="Tw Cen MT" w:hAnsi="Tw Cen MT" w:cs="Calibri"/>
          <w:b/>
        </w:rPr>
        <w:t>.1</w:t>
      </w:r>
      <w:r w:rsidR="00F50EE5" w:rsidRPr="00596BDF">
        <w:rPr>
          <w:rFonts w:ascii="Tw Cen MT" w:hAnsi="Tw Cen MT" w:cs="Calibri"/>
        </w:rPr>
        <w:tab/>
        <w:t xml:space="preserve">The Contractor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 </w:t>
      </w:r>
    </w:p>
    <w:p w14:paraId="103A2279" w14:textId="20705396" w:rsidR="00F50EE5" w:rsidRPr="00596BDF" w:rsidRDefault="007A7158" w:rsidP="00F50EE5">
      <w:pPr>
        <w:ind w:left="1440" w:hanging="720"/>
        <w:jc w:val="both"/>
        <w:rPr>
          <w:rFonts w:ascii="Tw Cen MT" w:hAnsi="Tw Cen MT" w:cs="Calibri"/>
        </w:rPr>
      </w:pPr>
      <w:r>
        <w:rPr>
          <w:rFonts w:ascii="Tw Cen MT" w:hAnsi="Tw Cen MT" w:cs="Calibri"/>
          <w:b/>
        </w:rPr>
        <w:t>19</w:t>
      </w:r>
      <w:r w:rsidR="00F50EE5" w:rsidRPr="00596BDF">
        <w:rPr>
          <w:rFonts w:ascii="Tw Cen MT" w:hAnsi="Tw Cen MT" w:cs="Calibri"/>
          <w:b/>
        </w:rPr>
        <w:t>.2</w:t>
      </w:r>
      <w:r w:rsidR="00F50EE5" w:rsidRPr="00596BDF">
        <w:rPr>
          <w:rFonts w:ascii="Tw Cen MT" w:hAnsi="Tw Cen MT" w:cs="Calibri"/>
        </w:rPr>
        <w:tab/>
        <w:t xml:space="preserve">Any breach of this representation and warranty shall entitle </w:t>
      </w:r>
      <w:r w:rsidR="00F50EE5">
        <w:rPr>
          <w:rFonts w:ascii="Tw Cen MT" w:hAnsi="Tw Cen MT" w:cs="Calibri"/>
        </w:rPr>
        <w:t>SEDO</w:t>
      </w:r>
      <w:r w:rsidR="00F50EE5" w:rsidRPr="00596BDF">
        <w:rPr>
          <w:rFonts w:ascii="Tw Cen MT" w:hAnsi="Tw Cen MT" w:cs="Calibri"/>
        </w:rPr>
        <w:t xml:space="preserve"> to terminate this Contract immediately upon notice to the Contractor, without any liability for termination charges or any other liability of any kind of </w:t>
      </w:r>
      <w:r w:rsidR="00F50EE5">
        <w:rPr>
          <w:rFonts w:ascii="Tw Cen MT" w:hAnsi="Tw Cen MT" w:cs="Calibri"/>
        </w:rPr>
        <w:t>SEDO</w:t>
      </w:r>
      <w:r w:rsidR="00F50EE5" w:rsidRPr="00596BDF">
        <w:rPr>
          <w:rFonts w:ascii="Tw Cen MT" w:hAnsi="Tw Cen MT" w:cs="Calibri"/>
        </w:rPr>
        <w:t xml:space="preserve">. </w:t>
      </w:r>
    </w:p>
    <w:p w14:paraId="21494338" w14:textId="06698E5E" w:rsidR="00F50EE5" w:rsidRPr="00596BDF" w:rsidRDefault="00F50EE5" w:rsidP="00F50EE5">
      <w:pPr>
        <w:jc w:val="both"/>
        <w:rPr>
          <w:rFonts w:ascii="Tw Cen MT" w:hAnsi="Tw Cen MT" w:cs="Calibri"/>
        </w:rPr>
      </w:pPr>
      <w:r w:rsidRPr="00596BDF">
        <w:rPr>
          <w:rFonts w:ascii="Tw Cen MT" w:hAnsi="Tw Cen MT" w:cs="Calibri"/>
          <w:b/>
        </w:rPr>
        <w:lastRenderedPageBreak/>
        <w:t>2</w:t>
      </w:r>
      <w:r w:rsidR="007A7158">
        <w:rPr>
          <w:rFonts w:ascii="Tw Cen MT" w:hAnsi="Tw Cen MT" w:cs="Calibri"/>
          <w:b/>
        </w:rPr>
        <w:t>0</w:t>
      </w:r>
      <w:r w:rsidRPr="00596BDF">
        <w:rPr>
          <w:rFonts w:ascii="Tw Cen MT" w:hAnsi="Tw Cen MT" w:cs="Calibri"/>
          <w:b/>
        </w:rPr>
        <w:t>.0</w:t>
      </w:r>
      <w:r w:rsidRPr="00596BDF">
        <w:rPr>
          <w:rFonts w:ascii="Tw Cen MT" w:hAnsi="Tw Cen MT" w:cs="Calibri"/>
          <w:b/>
        </w:rPr>
        <w:tab/>
        <w:t>OBSERVANCE OF THE LAW:</w:t>
      </w:r>
      <w:r w:rsidRPr="00596BDF">
        <w:rPr>
          <w:rFonts w:ascii="Tw Cen MT" w:hAnsi="Tw Cen MT" w:cs="Calibri"/>
        </w:rPr>
        <w:t xml:space="preserve"> </w:t>
      </w:r>
    </w:p>
    <w:p w14:paraId="12A4705C" w14:textId="77777777" w:rsidR="00F50EE5" w:rsidRPr="00596BDF" w:rsidRDefault="00F50EE5" w:rsidP="00F50EE5">
      <w:pPr>
        <w:ind w:left="720"/>
        <w:jc w:val="both"/>
        <w:rPr>
          <w:rFonts w:ascii="Tw Cen MT" w:hAnsi="Tw Cen MT" w:cs="Calibri"/>
        </w:rPr>
      </w:pPr>
      <w:r w:rsidRPr="00596BDF">
        <w:rPr>
          <w:rFonts w:ascii="Tw Cen MT" w:hAnsi="Tw Cen MT" w:cs="Calibri"/>
        </w:rPr>
        <w:t xml:space="preserve">The Contractor shall comply with all laws, ordinances, rules, and regulations bearing upon the performance of its obligations under the terms of this Contract. </w:t>
      </w:r>
    </w:p>
    <w:p w14:paraId="49772D4F" w14:textId="562751E6" w:rsidR="00F50EE5" w:rsidRPr="00596BDF" w:rsidRDefault="00F50EE5" w:rsidP="00F50EE5">
      <w:pPr>
        <w:jc w:val="both"/>
        <w:rPr>
          <w:rFonts w:ascii="Tw Cen MT" w:hAnsi="Tw Cen MT" w:cs="Calibri"/>
          <w:b/>
        </w:rPr>
      </w:pPr>
      <w:r w:rsidRPr="00596BDF">
        <w:rPr>
          <w:rFonts w:ascii="Tw Cen MT" w:hAnsi="Tw Cen MT" w:cs="Calibri"/>
          <w:b/>
        </w:rPr>
        <w:t>2</w:t>
      </w:r>
      <w:r w:rsidR="007A7158">
        <w:rPr>
          <w:rFonts w:ascii="Tw Cen MT" w:hAnsi="Tw Cen MT" w:cs="Calibri"/>
          <w:b/>
        </w:rPr>
        <w:t>1</w:t>
      </w:r>
      <w:r w:rsidRPr="00596BDF">
        <w:rPr>
          <w:rFonts w:ascii="Tw Cen MT" w:hAnsi="Tw Cen MT" w:cs="Calibri"/>
          <w:b/>
        </w:rPr>
        <w:t>.0</w:t>
      </w:r>
      <w:r w:rsidRPr="00596BDF">
        <w:rPr>
          <w:rFonts w:ascii="Tw Cen MT" w:hAnsi="Tw Cen MT" w:cs="Calibri"/>
          <w:b/>
        </w:rPr>
        <w:tab/>
        <w:t>SEXUAL EXPLOITATION:</w:t>
      </w:r>
    </w:p>
    <w:p w14:paraId="7C121483" w14:textId="1F3F94DC" w:rsidR="00F50EE5" w:rsidRPr="00596BDF" w:rsidRDefault="00F50EE5" w:rsidP="00F50EE5">
      <w:pPr>
        <w:ind w:left="1440" w:hanging="720"/>
        <w:jc w:val="both"/>
        <w:rPr>
          <w:rFonts w:ascii="Tw Cen MT" w:hAnsi="Tw Cen MT" w:cs="Calibri"/>
        </w:rPr>
      </w:pPr>
      <w:r w:rsidRPr="00596BDF">
        <w:rPr>
          <w:rFonts w:ascii="Tw Cen MT" w:hAnsi="Tw Cen MT" w:cs="Calibri"/>
          <w:b/>
        </w:rPr>
        <w:t>2</w:t>
      </w:r>
      <w:r w:rsidR="007A7158">
        <w:rPr>
          <w:rFonts w:ascii="Tw Cen MT" w:hAnsi="Tw Cen MT" w:cs="Calibri"/>
          <w:b/>
        </w:rPr>
        <w:t>1</w:t>
      </w:r>
      <w:r w:rsidRPr="00596BDF">
        <w:rPr>
          <w:rFonts w:ascii="Tw Cen MT" w:hAnsi="Tw Cen MT" w:cs="Calibri"/>
          <w:b/>
        </w:rPr>
        <w:t>.1</w:t>
      </w:r>
      <w:r w:rsidRPr="00596BDF">
        <w:rPr>
          <w:rFonts w:ascii="Tw Cen MT" w:hAnsi="Tw Cen MT" w:cs="Calibri"/>
        </w:rPr>
        <w:tab/>
        <w:t xml:space="preserve">The Contractor shall take all appropriate measures to prevent sexual exploitation or abuse of anyone by it or by any of its employees or any other persons who may be engaged by the Contractor to perform any services under the Contract.  For these purposes, sexual activity with any person less than eighteen years of age, regardless of any laws relating to consent, shall constitute the sexual exploitation and abuse of such </w:t>
      </w:r>
      <w:r w:rsidR="00760C24" w:rsidRPr="00596BDF">
        <w:rPr>
          <w:rFonts w:ascii="Tw Cen MT" w:hAnsi="Tw Cen MT" w:cs="Calibri"/>
        </w:rPr>
        <w:t>a person</w:t>
      </w:r>
      <w:r w:rsidRPr="00596BDF">
        <w:rPr>
          <w:rFonts w:ascii="Tw Cen MT" w:hAnsi="Tw Cen MT" w:cs="Calibri"/>
        </w:rPr>
        <w:t xml:space="preserve">.  In addition, the Contractor shall refrain </w:t>
      </w:r>
      <w:r w:rsidR="00760C24" w:rsidRPr="00596BDF">
        <w:rPr>
          <w:rFonts w:ascii="Tw Cen MT" w:hAnsi="Tw Cen MT" w:cs="Calibri"/>
        </w:rPr>
        <w:t>from and</w:t>
      </w:r>
      <w:r w:rsidRPr="00596BDF">
        <w:rPr>
          <w:rFonts w:ascii="Tw Cen MT" w:hAnsi="Tw Cen MT" w:cs="Calibri"/>
        </w:rPr>
        <w:t xml:space="preserve"> shall take all appropriate measures to prohibit its employees or other persons engaged by it from, exchanging any money, goods, services, offers of employment or other things of value, for sexual favors or activities, or from engaging in any sexual activities that are exploitive or degrading to any person.  The Contractor acknowledges and agrees that the provisions hereof constitute an essential term of the Contract and that any breach of this representation and warranty shall entitle </w:t>
      </w:r>
      <w:r>
        <w:rPr>
          <w:rFonts w:ascii="Tw Cen MT" w:hAnsi="Tw Cen MT" w:cs="Calibri"/>
        </w:rPr>
        <w:t>SEDO</w:t>
      </w:r>
      <w:r w:rsidRPr="00596BDF">
        <w:rPr>
          <w:rFonts w:ascii="Tw Cen MT" w:hAnsi="Tw Cen MT" w:cs="Calibri"/>
        </w:rPr>
        <w:t xml:space="preserve"> to terminate the Contract immediately upon notice to the Contractor, without any liability for termination charges or any other liability of any kind.</w:t>
      </w:r>
    </w:p>
    <w:p w14:paraId="7F8E173E" w14:textId="381E0B51" w:rsidR="00046410" w:rsidRDefault="00F50EE5" w:rsidP="007A7158">
      <w:pPr>
        <w:ind w:left="1440" w:hanging="720"/>
        <w:jc w:val="both"/>
        <w:rPr>
          <w:rFonts w:ascii="Tw Cen MT" w:hAnsi="Tw Cen MT" w:cs="Calibri"/>
        </w:rPr>
      </w:pPr>
      <w:r w:rsidRPr="00596BDF">
        <w:rPr>
          <w:rFonts w:ascii="Tw Cen MT" w:hAnsi="Tw Cen MT" w:cs="Calibri"/>
          <w:b/>
        </w:rPr>
        <w:t>2</w:t>
      </w:r>
      <w:r w:rsidR="007A7158">
        <w:rPr>
          <w:rFonts w:ascii="Tw Cen MT" w:hAnsi="Tw Cen MT" w:cs="Calibri"/>
          <w:b/>
        </w:rPr>
        <w:t>1</w:t>
      </w:r>
      <w:r w:rsidRPr="00596BDF">
        <w:rPr>
          <w:rFonts w:ascii="Tw Cen MT" w:hAnsi="Tw Cen MT" w:cs="Calibri"/>
          <w:b/>
        </w:rPr>
        <w:t>.2</w:t>
      </w:r>
      <w:r w:rsidRPr="00596BDF">
        <w:rPr>
          <w:rFonts w:ascii="Tw Cen MT" w:hAnsi="Tw Cen MT" w:cs="Calibri"/>
        </w:rPr>
        <w:tab/>
        <w:t xml:space="preserve">The </w:t>
      </w:r>
      <w:r>
        <w:rPr>
          <w:rFonts w:ascii="Tw Cen MT" w:hAnsi="Tw Cen MT" w:cs="Calibri"/>
        </w:rPr>
        <w:t>SEDO</w:t>
      </w:r>
      <w:r w:rsidRPr="00596BDF">
        <w:rPr>
          <w:rFonts w:ascii="Tw Cen MT" w:hAnsi="Tw Cen MT" w:cs="Calibri"/>
        </w:rPr>
        <w:t xml:space="preserve"> shall not apply the foregoing standard relating to age in any case in which the Contractor’s personnel or any other person who may be engaged by the Contractor to perform any services under the Contract is married to the person less than the age of eighteen years with whom sexual activity has occurred and in which such marriage is recognized as valid under the laws of the country of citizenship of such Contractor’s personnel or such other person who may be engaged by the Contractor to perform any services under the Contract.</w:t>
      </w:r>
    </w:p>
    <w:p w14:paraId="75617DFD" w14:textId="77777777" w:rsidR="00046410" w:rsidRPr="00596BDF" w:rsidRDefault="00046410" w:rsidP="00F50EE5">
      <w:pPr>
        <w:ind w:left="1440" w:hanging="720"/>
        <w:jc w:val="both"/>
        <w:rPr>
          <w:rFonts w:ascii="Tw Cen MT" w:hAnsi="Tw Cen MT" w:cs="Calibri"/>
        </w:rPr>
      </w:pPr>
    </w:p>
    <w:p w14:paraId="7C49156B" w14:textId="04F08213" w:rsidR="00F50EE5" w:rsidRPr="0006436C" w:rsidRDefault="007A7158" w:rsidP="0006436C">
      <w:pPr>
        <w:pStyle w:val="ListParagraph"/>
        <w:numPr>
          <w:ilvl w:val="0"/>
          <w:numId w:val="41"/>
        </w:numPr>
        <w:jc w:val="both"/>
        <w:rPr>
          <w:rFonts w:ascii="Tw Cen MT" w:hAnsi="Tw Cen MT" w:cs="Calibri"/>
        </w:rPr>
      </w:pPr>
      <w:r w:rsidRPr="0006436C">
        <w:rPr>
          <w:rFonts w:ascii="Tw Cen MT" w:hAnsi="Tw Cen MT" w:cs="Calibri"/>
          <w:b/>
        </w:rPr>
        <w:t xml:space="preserve"> </w:t>
      </w:r>
      <w:r w:rsidR="0006436C" w:rsidRPr="0006436C">
        <w:rPr>
          <w:rFonts w:ascii="Tw Cen MT" w:hAnsi="Tw Cen MT" w:cs="Calibri"/>
          <w:b/>
        </w:rPr>
        <w:t xml:space="preserve">   </w:t>
      </w:r>
      <w:r w:rsidR="00F50EE5" w:rsidRPr="0006436C">
        <w:rPr>
          <w:rFonts w:ascii="Tw Cen MT" w:hAnsi="Tw Cen MT" w:cs="Calibri"/>
          <w:b/>
        </w:rPr>
        <w:t>AUTHORITY TO MODIFY</w:t>
      </w:r>
      <w:r w:rsidR="00F50EE5" w:rsidRPr="0006436C">
        <w:rPr>
          <w:rFonts w:ascii="Tw Cen MT" w:hAnsi="Tw Cen MT" w:cs="Calibri"/>
        </w:rPr>
        <w:t xml:space="preserve">: </w:t>
      </w:r>
    </w:p>
    <w:p w14:paraId="1AC7ABCD" w14:textId="77777777" w:rsidR="007F76C1" w:rsidRDefault="00F50EE5" w:rsidP="00F50EE5">
      <w:pPr>
        <w:pBdr>
          <w:top w:val="nil"/>
          <w:left w:val="nil"/>
          <w:bottom w:val="nil"/>
          <w:right w:val="nil"/>
          <w:between w:val="nil"/>
        </w:pBdr>
        <w:spacing w:line="276" w:lineRule="auto"/>
        <w:jc w:val="both"/>
        <w:rPr>
          <w:rFonts w:ascii="Tw Cen MT" w:hAnsi="Tw Cen MT" w:cs="Calibri"/>
        </w:rPr>
      </w:pPr>
      <w:r w:rsidRPr="00596BDF">
        <w:rPr>
          <w:rFonts w:ascii="Tw Cen MT" w:hAnsi="Tw Cen MT" w:cs="Calibri"/>
        </w:rPr>
        <w:t xml:space="preserve">Pursuant to the Financial Regulations and Rules of </w:t>
      </w:r>
      <w:r>
        <w:rPr>
          <w:rFonts w:ascii="Tw Cen MT" w:hAnsi="Tw Cen MT" w:cs="Calibri"/>
        </w:rPr>
        <w:t>SEDO</w:t>
      </w:r>
      <w:r w:rsidRPr="00596BDF">
        <w:rPr>
          <w:rFonts w:ascii="Tw Cen MT" w:hAnsi="Tw Cen MT" w:cs="Calibri"/>
        </w:rPr>
        <w:t xml:space="preserve">, only the </w:t>
      </w:r>
      <w:r>
        <w:rPr>
          <w:rFonts w:ascii="Tw Cen MT" w:hAnsi="Tw Cen MT" w:cs="Calibri"/>
        </w:rPr>
        <w:t>SEDO</w:t>
      </w:r>
      <w:r w:rsidRPr="00596BDF">
        <w:rPr>
          <w:rFonts w:ascii="Tw Cen MT" w:hAnsi="Tw Cen MT" w:cs="Calibri"/>
        </w:rPr>
        <w:t xml:space="preserve"> Authorized Official possesses the authority to agree on behalf of </w:t>
      </w:r>
      <w:r>
        <w:rPr>
          <w:rFonts w:ascii="Tw Cen MT" w:hAnsi="Tw Cen MT" w:cs="Calibri"/>
        </w:rPr>
        <w:t>SEDO</w:t>
      </w:r>
      <w:r w:rsidRPr="00596BDF">
        <w:rPr>
          <w:rFonts w:ascii="Tw Cen MT" w:hAnsi="Tw Cen MT" w:cs="Calibri"/>
        </w:rPr>
        <w:t xml:space="preserve"> to any modification of or change in this Contract, to a waiver of any of its provisions or to any additional contractual relationship of any kind with the Contractor. Accordingly, no modification or change in this Contract shall be valid and enforceable against </w:t>
      </w:r>
      <w:r>
        <w:rPr>
          <w:rFonts w:ascii="Tw Cen MT" w:hAnsi="Tw Cen MT" w:cs="Calibri"/>
        </w:rPr>
        <w:t>SEDO</w:t>
      </w:r>
      <w:r w:rsidRPr="00596BDF">
        <w:rPr>
          <w:rFonts w:ascii="Tw Cen MT" w:hAnsi="Tw Cen MT" w:cs="Calibri"/>
        </w:rPr>
        <w:t xml:space="preserve"> unless provided by an amendment to this Contract signed by</w:t>
      </w:r>
      <w:r>
        <w:rPr>
          <w:rFonts w:ascii="Tw Cen MT" w:hAnsi="Tw Cen MT" w:cs="Calibri"/>
        </w:rPr>
        <w:t xml:space="preserve"> the Contractor and jointly by </w:t>
      </w:r>
      <w:r w:rsidRPr="00596BDF">
        <w:rPr>
          <w:rFonts w:ascii="Tw Cen MT" w:hAnsi="Tw Cen MT" w:cs="Calibri"/>
        </w:rPr>
        <w:t xml:space="preserve">the </w:t>
      </w:r>
      <w:r>
        <w:rPr>
          <w:rFonts w:ascii="Tw Cen MT" w:hAnsi="Tw Cen MT" w:cs="Calibri"/>
        </w:rPr>
        <w:t>SEDO</w:t>
      </w:r>
      <w:r w:rsidRPr="00596BDF">
        <w:rPr>
          <w:rFonts w:ascii="Tw Cen MT" w:hAnsi="Tw Cen MT" w:cs="Calibri"/>
        </w:rPr>
        <w:t xml:space="preserve"> Authorized Official.</w:t>
      </w:r>
    </w:p>
    <w:p w14:paraId="791689BF" w14:textId="3FD17413" w:rsidR="00F50EE5" w:rsidRDefault="008E152A" w:rsidP="00F50EE5">
      <w:pPr>
        <w:pBdr>
          <w:top w:val="nil"/>
          <w:left w:val="nil"/>
          <w:bottom w:val="nil"/>
          <w:right w:val="nil"/>
          <w:between w:val="nil"/>
        </w:pBdr>
        <w:spacing w:line="276" w:lineRule="auto"/>
        <w:jc w:val="both"/>
        <w:rPr>
          <w:rFonts w:ascii="Tw Cen MT" w:hAnsi="Tw Cen MT" w:cs="Calibri"/>
        </w:rPr>
      </w:pPr>
      <w:r w:rsidRPr="00FF41E8">
        <w:rPr>
          <w:rFonts w:ascii="Tw Cen MT" w:eastAsiaTheme="minorHAnsi" w:hAnsi="Tw Cen MT"/>
          <w:noProof/>
          <w:sz w:val="20"/>
          <w:szCs w:val="20"/>
          <w:lang w:val="en-US"/>
        </w:rPr>
        <mc:AlternateContent>
          <mc:Choice Requires="wps">
            <w:drawing>
              <wp:anchor distT="0" distB="0" distL="114300" distR="114300" simplePos="0" relativeHeight="251660288" behindDoc="0" locked="0" layoutInCell="1" allowOverlap="1" wp14:anchorId="6D76D17D" wp14:editId="615ED205">
                <wp:simplePos x="0" y="0"/>
                <wp:positionH relativeFrom="margin">
                  <wp:align>center</wp:align>
                </wp:positionH>
                <wp:positionV relativeFrom="paragraph">
                  <wp:posOffset>193675</wp:posOffset>
                </wp:positionV>
                <wp:extent cx="6271260" cy="2286000"/>
                <wp:effectExtent l="0" t="0" r="0" b="0"/>
                <wp:wrapNone/>
                <wp:docPr id="19" name="Rectangle: Rounded Corners 19"/>
                <wp:cNvGraphicFramePr/>
                <a:graphic xmlns:a="http://schemas.openxmlformats.org/drawingml/2006/main">
                  <a:graphicData uri="http://schemas.microsoft.com/office/word/2010/wordprocessingShape">
                    <wps:wsp>
                      <wps:cNvSpPr/>
                      <wps:spPr>
                        <a:xfrm>
                          <a:off x="0" y="0"/>
                          <a:ext cx="6271260" cy="2286000"/>
                        </a:xfrm>
                        <a:prstGeom prst="roundRect">
                          <a:avLst/>
                        </a:prstGeom>
                        <a:noFill/>
                        <a:ln w="9525" cap="flat" cmpd="sng" algn="ctr">
                          <a:noFill/>
                          <a:prstDash val="solid"/>
                          <a:round/>
                          <a:headEnd type="none" w="med" len="med"/>
                          <a:tailEnd type="none" w="med" len="med"/>
                        </a:ln>
                        <a:effectLst/>
                      </wps:spPr>
                      <wps:txbx>
                        <w:txbxContent>
                          <w:p w14:paraId="242A76DA" w14:textId="77777777" w:rsidR="00E133B1" w:rsidRPr="0006436C" w:rsidRDefault="00E133B1" w:rsidP="0037016F">
                            <w:pPr>
                              <w:rPr>
                                <w:rFonts w:ascii="Tw Cen MT" w:hAnsi="Tw Cen MT"/>
                                <w:b/>
                                <w:color w:val="5F5F5F" w:themeColor="accent6" w:themeShade="BF"/>
                                <w:sz w:val="18"/>
                              </w:rPr>
                            </w:pPr>
                            <w:r w:rsidRPr="0006436C">
                              <w:rPr>
                                <w:rFonts w:ascii="Tw Cen MT" w:hAnsi="Tw Cen MT"/>
                                <w:b/>
                                <w:color w:val="5F5F5F" w:themeColor="accent6" w:themeShade="BF"/>
                                <w:sz w:val="18"/>
                              </w:rPr>
                              <w:t>OUR CONTACTS:</w:t>
                            </w:r>
                          </w:p>
                          <w:p w14:paraId="0C1E4C56" w14:textId="77777777" w:rsidR="00E133B1" w:rsidRPr="0006436C" w:rsidRDefault="00E133B1" w:rsidP="0037016F">
                            <w:pPr>
                              <w:rPr>
                                <w:rFonts w:ascii="Tw Cen MT" w:hAnsi="Tw Cen MT"/>
                                <w:color w:val="5F5F5F" w:themeColor="accent6" w:themeShade="BF"/>
                                <w:sz w:val="18"/>
                              </w:rPr>
                            </w:pPr>
                            <w:r w:rsidRPr="0006436C">
                              <w:rPr>
                                <w:rFonts w:ascii="Tw Cen MT" w:hAnsi="Tw Cen MT"/>
                                <w:color w:val="5F5F5F" w:themeColor="accent6" w:themeShade="BF"/>
                                <w:sz w:val="18"/>
                              </w:rPr>
                              <w:t>Social and Environmental Development Organization (SEDO)</w:t>
                            </w:r>
                          </w:p>
                          <w:p w14:paraId="01632922" w14:textId="77777777" w:rsidR="00E133B1" w:rsidRPr="00A85033" w:rsidRDefault="00E133B1" w:rsidP="0037016F">
                            <w:pPr>
                              <w:rPr>
                                <w:rFonts w:ascii="Tw Cen MT" w:hAnsi="Tw Cen MT"/>
                                <w:color w:val="5F5F5F" w:themeColor="accent6" w:themeShade="BF"/>
                                <w:sz w:val="18"/>
                              </w:rPr>
                            </w:pPr>
                            <w:r w:rsidRPr="0006436C">
                              <w:rPr>
                                <w:rFonts w:ascii="Tw Cen MT" w:hAnsi="Tw Cen MT"/>
                                <w:color w:val="5F5F5F" w:themeColor="accent6" w:themeShade="BF"/>
                                <w:sz w:val="18"/>
                              </w:rPr>
                              <w:t>Head Quarter: Bossaso, New Bossaso, Opposite UNHCR Office</w:t>
                            </w:r>
                          </w:p>
                          <w:p w14:paraId="753C4556" w14:textId="4985437F" w:rsidR="00E133B1" w:rsidRPr="00A85033" w:rsidRDefault="00E133B1" w:rsidP="0037016F">
                            <w:pPr>
                              <w:rPr>
                                <w:rFonts w:ascii="Tw Cen MT" w:hAnsi="Tw Cen MT"/>
                                <w:color w:val="5F5F5F" w:themeColor="accent6" w:themeShade="BF"/>
                                <w:sz w:val="18"/>
                              </w:rPr>
                            </w:pPr>
                            <w:r>
                              <w:rPr>
                                <w:rFonts w:ascii="Tw Cen MT" w:hAnsi="Tw Cen MT"/>
                                <w:color w:val="5F5F5F" w:themeColor="accent6" w:themeShade="BF"/>
                                <w:sz w:val="18"/>
                              </w:rPr>
                              <w:t xml:space="preserve">Email: </w:t>
                            </w:r>
                            <w:hyperlink r:id="rId11" w:history="1">
                              <w:r w:rsidRPr="00F049A8">
                                <w:rPr>
                                  <w:rStyle w:val="Hyperlink"/>
                                  <w:rFonts w:ascii="Tw Cen MT" w:hAnsi="Tw Cen MT"/>
                                  <w:sz w:val="18"/>
                                </w:rPr>
                                <w:t>info@sedosomalia.org</w:t>
                              </w:r>
                            </w:hyperlink>
                            <w:r w:rsidRPr="00A85033">
                              <w:rPr>
                                <w:rFonts w:ascii="Tw Cen MT" w:hAnsi="Tw Cen MT"/>
                                <w:color w:val="5F5F5F" w:themeColor="accent6" w:themeShade="BF"/>
                                <w:sz w:val="18"/>
                              </w:rPr>
                              <w:t xml:space="preserve"> </w:t>
                            </w:r>
                          </w:p>
                          <w:p w14:paraId="243CEAB5" w14:textId="77777777" w:rsidR="00E133B1" w:rsidRPr="00A85033" w:rsidRDefault="00E133B1" w:rsidP="0037016F">
                            <w:pPr>
                              <w:rPr>
                                <w:rFonts w:ascii="Tw Cen MT" w:hAnsi="Tw Cen MT"/>
                                <w:sz w:val="18"/>
                              </w:rPr>
                            </w:pPr>
                            <w:r w:rsidRPr="00A85033">
                              <w:rPr>
                                <w:rFonts w:ascii="Tw Cen MT" w:hAnsi="Tw Cen MT"/>
                                <w:color w:val="5F5F5F" w:themeColor="accent6" w:themeShade="BF"/>
                                <w:sz w:val="18"/>
                              </w:rPr>
                              <w:t xml:space="preserve">Website: </w:t>
                            </w:r>
                            <w:hyperlink r:id="rId12" w:history="1">
                              <w:r w:rsidRPr="00A85033">
                                <w:rPr>
                                  <w:rStyle w:val="Hyperlink"/>
                                  <w:rFonts w:ascii="Tw Cen MT" w:hAnsi="Tw Cen MT"/>
                                  <w:color w:val="7C1758" w:themeColor="hyperlink" w:themeShade="BF"/>
                                  <w:sz w:val="18"/>
                                </w:rPr>
                                <w:t>www.sedosomalia.org</w:t>
                              </w:r>
                            </w:hyperlink>
                            <w:r w:rsidRPr="00A85033">
                              <w:rPr>
                                <w:rFonts w:ascii="Tw Cen MT" w:hAnsi="Tw Cen MT"/>
                                <w:color w:val="5F5F5F" w:themeColor="accent6" w:themeShade="BF"/>
                                <w:sz w:val="18"/>
                              </w:rPr>
                              <w:t xml:space="preserve"> </w:t>
                            </w:r>
                            <w:r w:rsidRPr="00A85033">
                              <w:rPr>
                                <w:rFonts w:ascii="Tw Cen MT" w:hAnsi="Tw Cen MT"/>
                                <w:sz w:val="18"/>
                              </w:rPr>
                              <w:t xml:space="preserve"> </w:t>
                            </w:r>
                          </w:p>
                          <w:p w14:paraId="5004DBF9" w14:textId="77777777" w:rsidR="00E133B1" w:rsidRPr="00A85033" w:rsidRDefault="00E133B1" w:rsidP="0037016F">
                            <w:pPr>
                              <w:rPr>
                                <w:rFonts w:ascii="Tw Cen MT" w:hAnsi="Tw Cen MT"/>
                                <w:sz w:val="18"/>
                              </w:rPr>
                            </w:pPr>
                          </w:p>
                          <w:p w14:paraId="6577BE77" w14:textId="77777777" w:rsidR="00E133B1" w:rsidRPr="00A85033" w:rsidRDefault="00E133B1" w:rsidP="0037016F">
                            <w:pPr>
                              <w:rPr>
                                <w:rFonts w:ascii="Tw Cen MT" w:hAnsi="Tw Cen MT" w:cstheme="majorHAnsi"/>
                                <w:sz w:val="28"/>
                                <w:szCs w:val="28"/>
                              </w:rPr>
                            </w:pPr>
                            <w:r w:rsidRPr="00A85033">
                              <w:rPr>
                                <w:rFonts w:ascii="Tw Cen MT" w:hAnsi="Tw Cen MT"/>
                                <w:noProof/>
                                <w:lang w:val="en-US"/>
                              </w:rPr>
                              <w:drawing>
                                <wp:inline distT="0" distB="0" distL="0" distR="0" wp14:anchorId="077CD814" wp14:editId="5B7A3634">
                                  <wp:extent cx="2087880" cy="51884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90766" cy="5195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6D17D" id="Rectangle: Rounded Corners 19" o:spid="_x0000_s1026" style="position:absolute;left:0;text-align:left;margin-left:0;margin-top:15.25pt;width:493.8pt;height:180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" filled="f" stroked="f">
                <v:textbox>
                  <w:txbxContent>
                    <w:p w14:paraId="242A76DA" w14:textId="77777777" w:rsidR="00E133B1" w:rsidRPr="0006436C" w:rsidRDefault="00E133B1" w:rsidP="0037016F">
                      <w:pPr>
                        <w:rPr>
                          <w:rFonts w:ascii="Tw Cen MT" w:hAnsi="Tw Cen MT"/>
                          <w:b/>
                          <w:color w:val="5F5F5F" w:themeColor="accent6" w:themeShade="BF"/>
                          <w:sz w:val="18"/>
                        </w:rPr>
                      </w:pPr>
                      <w:r w:rsidRPr="0006436C">
                        <w:rPr>
                          <w:rFonts w:ascii="Tw Cen MT" w:hAnsi="Tw Cen MT"/>
                          <w:b/>
                          <w:color w:val="5F5F5F" w:themeColor="accent6" w:themeShade="BF"/>
                          <w:sz w:val="18"/>
                        </w:rPr>
                        <w:t>OUR CONTACTS:</w:t>
                      </w:r>
                    </w:p>
                    <w:p w14:paraId="0C1E4C56" w14:textId="77777777" w:rsidR="00E133B1" w:rsidRPr="0006436C" w:rsidRDefault="00E133B1" w:rsidP="0037016F">
                      <w:pPr>
                        <w:rPr>
                          <w:rFonts w:ascii="Tw Cen MT" w:hAnsi="Tw Cen MT"/>
                          <w:color w:val="5F5F5F" w:themeColor="accent6" w:themeShade="BF"/>
                          <w:sz w:val="18"/>
                        </w:rPr>
                      </w:pPr>
                      <w:r w:rsidRPr="0006436C">
                        <w:rPr>
                          <w:rFonts w:ascii="Tw Cen MT" w:hAnsi="Tw Cen MT"/>
                          <w:color w:val="5F5F5F" w:themeColor="accent6" w:themeShade="BF"/>
                          <w:sz w:val="18"/>
                        </w:rPr>
                        <w:t>Social and Environmental Development Organization (SEDO)</w:t>
                      </w:r>
                    </w:p>
                    <w:p w14:paraId="01632922" w14:textId="77777777" w:rsidR="00E133B1" w:rsidRPr="00A85033" w:rsidRDefault="00E133B1" w:rsidP="0037016F">
                      <w:pPr>
                        <w:rPr>
                          <w:rFonts w:ascii="Tw Cen MT" w:hAnsi="Tw Cen MT"/>
                          <w:color w:val="5F5F5F" w:themeColor="accent6" w:themeShade="BF"/>
                          <w:sz w:val="18"/>
                        </w:rPr>
                      </w:pPr>
                      <w:r w:rsidRPr="0006436C">
                        <w:rPr>
                          <w:rFonts w:ascii="Tw Cen MT" w:hAnsi="Tw Cen MT"/>
                          <w:color w:val="5F5F5F" w:themeColor="accent6" w:themeShade="BF"/>
                          <w:sz w:val="18"/>
                        </w:rPr>
                        <w:t>Head Quarter: Bossaso, New Bossaso, Opposite UNHCR Office</w:t>
                      </w:r>
                    </w:p>
                    <w:p w14:paraId="753C4556" w14:textId="4985437F" w:rsidR="00E133B1" w:rsidRPr="00A85033" w:rsidRDefault="00E133B1" w:rsidP="0037016F">
                      <w:pPr>
                        <w:rPr>
                          <w:rFonts w:ascii="Tw Cen MT" w:hAnsi="Tw Cen MT"/>
                          <w:color w:val="5F5F5F" w:themeColor="accent6" w:themeShade="BF"/>
                          <w:sz w:val="18"/>
                        </w:rPr>
                      </w:pPr>
                      <w:r>
                        <w:rPr>
                          <w:rFonts w:ascii="Tw Cen MT" w:hAnsi="Tw Cen MT"/>
                          <w:color w:val="5F5F5F" w:themeColor="accent6" w:themeShade="BF"/>
                          <w:sz w:val="18"/>
                        </w:rPr>
                        <w:t xml:space="preserve">Email: </w:t>
                      </w:r>
                      <w:hyperlink r:id="rId13" w:history="1">
                        <w:r w:rsidRPr="00F049A8">
                          <w:rPr>
                            <w:rStyle w:val="Hyperlink"/>
                            <w:rFonts w:ascii="Tw Cen MT" w:hAnsi="Tw Cen MT"/>
                            <w:sz w:val="18"/>
                          </w:rPr>
                          <w:t>info@sedosomalia.org</w:t>
                        </w:r>
                      </w:hyperlink>
                      <w:r w:rsidRPr="00A85033">
                        <w:rPr>
                          <w:rFonts w:ascii="Tw Cen MT" w:hAnsi="Tw Cen MT"/>
                          <w:color w:val="5F5F5F" w:themeColor="accent6" w:themeShade="BF"/>
                          <w:sz w:val="18"/>
                        </w:rPr>
                        <w:t xml:space="preserve"> </w:t>
                      </w:r>
                    </w:p>
                    <w:p w14:paraId="243CEAB5" w14:textId="77777777" w:rsidR="00E133B1" w:rsidRPr="00A85033" w:rsidRDefault="00E133B1" w:rsidP="0037016F">
                      <w:pPr>
                        <w:rPr>
                          <w:rFonts w:ascii="Tw Cen MT" w:hAnsi="Tw Cen MT"/>
                          <w:sz w:val="18"/>
                        </w:rPr>
                      </w:pPr>
                      <w:r w:rsidRPr="00A85033">
                        <w:rPr>
                          <w:rFonts w:ascii="Tw Cen MT" w:hAnsi="Tw Cen MT"/>
                          <w:color w:val="5F5F5F" w:themeColor="accent6" w:themeShade="BF"/>
                          <w:sz w:val="18"/>
                        </w:rPr>
                        <w:t xml:space="preserve">Website: </w:t>
                      </w:r>
                      <w:hyperlink r:id="rId14" w:history="1">
                        <w:r w:rsidRPr="00A85033">
                          <w:rPr>
                            <w:rStyle w:val="Hyperlink"/>
                            <w:rFonts w:ascii="Tw Cen MT" w:hAnsi="Tw Cen MT"/>
                            <w:color w:val="7C1758" w:themeColor="hyperlink" w:themeShade="BF"/>
                            <w:sz w:val="18"/>
                          </w:rPr>
                          <w:t>www.sedosomalia.org</w:t>
                        </w:r>
                      </w:hyperlink>
                      <w:r w:rsidRPr="00A85033">
                        <w:rPr>
                          <w:rFonts w:ascii="Tw Cen MT" w:hAnsi="Tw Cen MT"/>
                          <w:color w:val="5F5F5F" w:themeColor="accent6" w:themeShade="BF"/>
                          <w:sz w:val="18"/>
                        </w:rPr>
                        <w:t xml:space="preserve"> </w:t>
                      </w:r>
                      <w:r w:rsidRPr="00A85033">
                        <w:rPr>
                          <w:rFonts w:ascii="Tw Cen MT" w:hAnsi="Tw Cen MT"/>
                          <w:sz w:val="18"/>
                        </w:rPr>
                        <w:t xml:space="preserve"> </w:t>
                      </w:r>
                    </w:p>
                    <w:p w14:paraId="5004DBF9" w14:textId="77777777" w:rsidR="00E133B1" w:rsidRPr="00A85033" w:rsidRDefault="00E133B1" w:rsidP="0037016F">
                      <w:pPr>
                        <w:rPr>
                          <w:rFonts w:ascii="Tw Cen MT" w:hAnsi="Tw Cen MT"/>
                          <w:sz w:val="18"/>
                        </w:rPr>
                      </w:pPr>
                    </w:p>
                    <w:p w14:paraId="6577BE77" w14:textId="77777777" w:rsidR="00E133B1" w:rsidRPr="00A85033" w:rsidRDefault="00E133B1" w:rsidP="0037016F">
                      <w:pPr>
                        <w:rPr>
                          <w:rFonts w:ascii="Tw Cen MT" w:hAnsi="Tw Cen MT" w:cstheme="majorHAnsi"/>
                          <w:sz w:val="28"/>
                          <w:szCs w:val="28"/>
                        </w:rPr>
                      </w:pPr>
                      <w:r w:rsidRPr="00A85033">
                        <w:rPr>
                          <w:rFonts w:ascii="Tw Cen MT" w:hAnsi="Tw Cen MT"/>
                          <w:noProof/>
                          <w:lang w:val="en-US"/>
                        </w:rPr>
                        <w:drawing>
                          <wp:inline distT="0" distB="0" distL="0" distR="0" wp14:anchorId="077CD814" wp14:editId="5B7A3634">
                            <wp:extent cx="2087880" cy="51884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90766" cy="519562"/>
                                    </a:xfrm>
                                    <a:prstGeom prst="rect">
                                      <a:avLst/>
                                    </a:prstGeom>
                                  </pic:spPr>
                                </pic:pic>
                              </a:graphicData>
                            </a:graphic>
                          </wp:inline>
                        </w:drawing>
                      </w:r>
                    </w:p>
                  </w:txbxContent>
                </v:textbox>
                <w10:wrap anchorx="margin"/>
              </v:roundrect>
            </w:pict>
          </mc:Fallback>
        </mc:AlternateContent>
      </w:r>
    </w:p>
    <w:p w14:paraId="70AF6004" w14:textId="489B2CA6" w:rsidR="00F50EE5" w:rsidRDefault="00F50EE5" w:rsidP="00F50EE5">
      <w:pPr>
        <w:pBdr>
          <w:top w:val="nil"/>
          <w:left w:val="nil"/>
          <w:bottom w:val="nil"/>
          <w:right w:val="nil"/>
          <w:between w:val="nil"/>
        </w:pBdr>
        <w:spacing w:line="276" w:lineRule="auto"/>
        <w:jc w:val="both"/>
        <w:rPr>
          <w:rFonts w:ascii="Tw Cen MT" w:hAnsi="Tw Cen MT" w:cs="Calibri"/>
        </w:rPr>
      </w:pPr>
    </w:p>
    <w:p w14:paraId="13036E92" w14:textId="2EECBE01" w:rsidR="00F50EE5" w:rsidRDefault="00F50EE5" w:rsidP="00F50EE5">
      <w:pPr>
        <w:pBdr>
          <w:top w:val="nil"/>
          <w:left w:val="nil"/>
          <w:bottom w:val="nil"/>
          <w:right w:val="nil"/>
          <w:between w:val="nil"/>
        </w:pBdr>
        <w:spacing w:line="276" w:lineRule="auto"/>
        <w:jc w:val="both"/>
        <w:rPr>
          <w:rFonts w:ascii="Tw Cen MT" w:hAnsi="Tw Cen MT" w:cs="Calibri"/>
        </w:rPr>
      </w:pPr>
    </w:p>
    <w:p w14:paraId="05B586EC" w14:textId="3D92B25D" w:rsidR="00F50EE5" w:rsidRDefault="00F50EE5" w:rsidP="00F50EE5">
      <w:pPr>
        <w:pBdr>
          <w:top w:val="nil"/>
          <w:left w:val="nil"/>
          <w:bottom w:val="nil"/>
          <w:right w:val="nil"/>
          <w:between w:val="nil"/>
        </w:pBdr>
        <w:spacing w:line="276" w:lineRule="auto"/>
        <w:jc w:val="both"/>
        <w:rPr>
          <w:rFonts w:ascii="Tw Cen MT" w:hAnsi="Tw Cen MT" w:cs="Calibri"/>
        </w:rPr>
      </w:pPr>
    </w:p>
    <w:p w14:paraId="2005C1D6" w14:textId="77777777" w:rsidR="00F50EE5" w:rsidRDefault="00F50EE5" w:rsidP="00F50EE5">
      <w:pPr>
        <w:pBdr>
          <w:top w:val="nil"/>
          <w:left w:val="nil"/>
          <w:bottom w:val="nil"/>
          <w:right w:val="nil"/>
          <w:between w:val="nil"/>
        </w:pBdr>
        <w:spacing w:line="276" w:lineRule="auto"/>
        <w:jc w:val="both"/>
        <w:rPr>
          <w:rFonts w:ascii="Tw Cen MT" w:hAnsi="Tw Cen MT" w:cs="Calibri"/>
        </w:rPr>
      </w:pPr>
    </w:p>
    <w:p w14:paraId="17E9E7C4" w14:textId="77777777" w:rsidR="00F50EE5" w:rsidRDefault="00F50EE5" w:rsidP="00F50EE5">
      <w:pPr>
        <w:pBdr>
          <w:top w:val="nil"/>
          <w:left w:val="nil"/>
          <w:bottom w:val="nil"/>
          <w:right w:val="nil"/>
          <w:between w:val="nil"/>
        </w:pBdr>
        <w:spacing w:line="276" w:lineRule="auto"/>
        <w:jc w:val="both"/>
        <w:rPr>
          <w:rFonts w:ascii="Tw Cen MT" w:hAnsi="Tw Cen MT" w:cs="Calibri"/>
        </w:rPr>
      </w:pPr>
    </w:p>
    <w:p w14:paraId="036D0673" w14:textId="2D0D9EAF" w:rsidR="00F50EE5" w:rsidRDefault="00F50EE5" w:rsidP="00F50EE5">
      <w:pPr>
        <w:pBdr>
          <w:top w:val="nil"/>
          <w:left w:val="nil"/>
          <w:bottom w:val="nil"/>
          <w:right w:val="nil"/>
          <w:between w:val="nil"/>
        </w:pBdr>
        <w:spacing w:line="276" w:lineRule="auto"/>
        <w:jc w:val="both"/>
        <w:rPr>
          <w:rFonts w:ascii="Tw Cen MT" w:hAnsi="Tw Cen MT" w:cs="Calibri"/>
        </w:rPr>
      </w:pPr>
    </w:p>
    <w:p w14:paraId="089D1EC1" w14:textId="77777777" w:rsidR="00F50EE5" w:rsidRDefault="00F50EE5" w:rsidP="00F50EE5">
      <w:pPr>
        <w:pBdr>
          <w:top w:val="nil"/>
          <w:left w:val="nil"/>
          <w:bottom w:val="nil"/>
          <w:right w:val="nil"/>
          <w:between w:val="nil"/>
        </w:pBdr>
        <w:spacing w:line="276" w:lineRule="auto"/>
        <w:jc w:val="both"/>
        <w:rPr>
          <w:rFonts w:ascii="Tw Cen MT" w:hAnsi="Tw Cen MT" w:cs="Calibri"/>
        </w:rPr>
      </w:pPr>
    </w:p>
    <w:p w14:paraId="0EB195B4" w14:textId="77777777" w:rsidR="00F50EE5" w:rsidRDefault="00F50EE5" w:rsidP="00F50EE5">
      <w:pPr>
        <w:pBdr>
          <w:top w:val="nil"/>
          <w:left w:val="nil"/>
          <w:bottom w:val="nil"/>
          <w:right w:val="nil"/>
          <w:between w:val="nil"/>
        </w:pBdr>
        <w:spacing w:line="276" w:lineRule="auto"/>
        <w:jc w:val="both"/>
        <w:rPr>
          <w:rFonts w:ascii="Tw Cen MT" w:hAnsi="Tw Cen MT" w:cs="Calibri"/>
        </w:rPr>
      </w:pPr>
    </w:p>
    <w:p w14:paraId="4377004F" w14:textId="74A2AF36" w:rsidR="00F50EE5" w:rsidRPr="00FF41E8" w:rsidRDefault="00F50EE5" w:rsidP="00F50EE5">
      <w:pPr>
        <w:pBdr>
          <w:top w:val="nil"/>
          <w:left w:val="nil"/>
          <w:bottom w:val="nil"/>
          <w:right w:val="nil"/>
          <w:between w:val="nil"/>
        </w:pBdr>
        <w:spacing w:line="276" w:lineRule="auto"/>
        <w:jc w:val="both"/>
        <w:rPr>
          <w:rFonts w:ascii="Tw Cen MT" w:eastAsia="Twentieth Century" w:hAnsi="Tw Cen MT" w:cs="Twentieth Century"/>
          <w:color w:val="000000"/>
          <w:sz w:val="20"/>
          <w:szCs w:val="20"/>
        </w:rPr>
      </w:pPr>
    </w:p>
    <w:sectPr w:rsidR="00F50EE5" w:rsidRPr="00FF41E8">
      <w:headerReference w:type="default" r:id="rId15"/>
      <w:footerReference w:type="default" r:id="rId16"/>
      <w:footerReference w:type="first" r:id="rId17"/>
      <w:pgSz w:w="12240" w:h="15840"/>
      <w:pgMar w:top="1330" w:right="1440" w:bottom="108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8CB0F" w14:textId="77777777" w:rsidR="009F1F9D" w:rsidRDefault="009F1F9D">
      <w:pPr>
        <w:spacing w:line="240" w:lineRule="auto"/>
      </w:pPr>
      <w:r>
        <w:separator/>
      </w:r>
    </w:p>
  </w:endnote>
  <w:endnote w:type="continuationSeparator" w:id="0">
    <w:p w14:paraId="77BCF9E6" w14:textId="77777777" w:rsidR="009F1F9D" w:rsidRDefault="009F1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ill Sans">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Dubai">
    <w:panose1 w:val="020B0503030403030204"/>
    <w:charset w:val="00"/>
    <w:family w:val="swiss"/>
    <w:pitch w:val="variable"/>
    <w:sig w:usb0="80002067"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3"/>
      <w:tblW w:w="12075" w:type="dxa"/>
      <w:tblInd w:w="-1440" w:type="dxa"/>
      <w:tblLayout w:type="fixed"/>
      <w:tblLook w:val="0600" w:firstRow="0" w:lastRow="0" w:firstColumn="0" w:lastColumn="0" w:noHBand="1" w:noVBand="1"/>
    </w:tblPr>
    <w:tblGrid>
      <w:gridCol w:w="6967"/>
      <w:gridCol w:w="5108"/>
    </w:tblGrid>
    <w:tr w:rsidR="00E133B1" w14:paraId="31E0B9C8" w14:textId="77777777" w:rsidTr="00006F5D">
      <w:trPr>
        <w:trHeight w:val="231"/>
      </w:trPr>
      <w:tc>
        <w:tcPr>
          <w:tcW w:w="6967" w:type="dxa"/>
          <w:tcBorders>
            <w:top w:val="nil"/>
            <w:left w:val="nil"/>
            <w:bottom w:val="nil"/>
            <w:right w:val="nil"/>
          </w:tcBorders>
          <w:shd w:val="clear" w:color="auto" w:fill="EDEDED"/>
          <w:tcMar>
            <w:top w:w="100" w:type="dxa"/>
            <w:left w:w="100" w:type="dxa"/>
            <w:bottom w:w="100" w:type="dxa"/>
            <w:right w:w="100" w:type="dxa"/>
          </w:tcMar>
        </w:tcPr>
        <w:p w14:paraId="26C615F6" w14:textId="77777777" w:rsidR="00E133B1" w:rsidRDefault="00E133B1" w:rsidP="001859B7">
          <w:pPr>
            <w:pBdr>
              <w:top w:val="nil"/>
              <w:left w:val="nil"/>
              <w:bottom w:val="nil"/>
              <w:right w:val="nil"/>
              <w:between w:val="nil"/>
            </w:pBdr>
            <w:spacing w:before="40" w:line="240" w:lineRule="auto"/>
            <w:ind w:left="1354" w:right="585"/>
            <w:jc w:val="left"/>
            <w:rPr>
              <w:rFonts w:ascii="Twentieth Century" w:eastAsia="Twentieth Century" w:hAnsi="Twentieth Century" w:cs="Twentieth Century"/>
              <w:b/>
              <w:color w:val="6C6463"/>
              <w:sz w:val="18"/>
              <w:szCs w:val="18"/>
            </w:rPr>
          </w:pPr>
        </w:p>
      </w:tc>
      <w:tc>
        <w:tcPr>
          <w:tcW w:w="5108" w:type="dxa"/>
          <w:tcBorders>
            <w:top w:val="nil"/>
            <w:left w:val="nil"/>
            <w:bottom w:val="nil"/>
            <w:right w:val="nil"/>
          </w:tcBorders>
          <w:shd w:val="clear" w:color="auto" w:fill="EDEDED"/>
          <w:tcMar>
            <w:top w:w="100" w:type="dxa"/>
            <w:left w:w="100" w:type="dxa"/>
            <w:bottom w:w="100" w:type="dxa"/>
            <w:right w:w="100" w:type="dxa"/>
          </w:tcMar>
        </w:tcPr>
        <w:p w14:paraId="184533CB" w14:textId="5174EEB4" w:rsidR="00E133B1" w:rsidRDefault="00E133B1">
          <w:pPr>
            <w:pBdr>
              <w:top w:val="nil"/>
              <w:left w:val="nil"/>
              <w:bottom w:val="nil"/>
              <w:right w:val="nil"/>
              <w:between w:val="nil"/>
            </w:pBdr>
            <w:spacing w:before="40" w:line="240" w:lineRule="auto"/>
            <w:ind w:left="1354" w:right="1450"/>
            <w:jc w:val="right"/>
            <w:rPr>
              <w:rFonts w:ascii="Twentieth Century" w:eastAsia="Twentieth Century" w:hAnsi="Twentieth Century" w:cs="Twentieth Century"/>
              <w:color w:val="6C6463"/>
              <w:sz w:val="18"/>
              <w:szCs w:val="18"/>
            </w:rPr>
          </w:pPr>
          <w:r>
            <w:rPr>
              <w:rFonts w:ascii="Twentieth Century" w:eastAsia="Twentieth Century" w:hAnsi="Twentieth Century" w:cs="Twentieth Century"/>
              <w:color w:val="6C6463"/>
              <w:sz w:val="18"/>
              <w:szCs w:val="18"/>
            </w:rPr>
            <w:fldChar w:fldCharType="begin"/>
          </w:r>
          <w:r>
            <w:rPr>
              <w:rFonts w:ascii="Twentieth Century" w:eastAsia="Twentieth Century" w:hAnsi="Twentieth Century" w:cs="Twentieth Century"/>
              <w:color w:val="6C6463"/>
              <w:sz w:val="18"/>
              <w:szCs w:val="18"/>
            </w:rPr>
            <w:instrText>PAGE</w:instrText>
          </w:r>
          <w:r>
            <w:rPr>
              <w:rFonts w:ascii="Twentieth Century" w:eastAsia="Twentieth Century" w:hAnsi="Twentieth Century" w:cs="Twentieth Century"/>
              <w:color w:val="6C6463"/>
              <w:sz w:val="18"/>
              <w:szCs w:val="18"/>
            </w:rPr>
            <w:fldChar w:fldCharType="separate"/>
          </w:r>
          <w:r w:rsidR="001E3A03">
            <w:rPr>
              <w:rFonts w:ascii="Twentieth Century" w:eastAsia="Twentieth Century" w:hAnsi="Twentieth Century" w:cs="Twentieth Century"/>
              <w:noProof/>
              <w:color w:val="6C6463"/>
              <w:sz w:val="18"/>
              <w:szCs w:val="18"/>
            </w:rPr>
            <w:t>2</w:t>
          </w:r>
          <w:r>
            <w:rPr>
              <w:rFonts w:ascii="Twentieth Century" w:eastAsia="Twentieth Century" w:hAnsi="Twentieth Century" w:cs="Twentieth Century"/>
              <w:color w:val="6C6463"/>
              <w:sz w:val="18"/>
              <w:szCs w:val="18"/>
            </w:rPr>
            <w:fldChar w:fldCharType="end"/>
          </w:r>
        </w:p>
      </w:tc>
    </w:tr>
  </w:tbl>
  <w:p w14:paraId="1543E8A1" w14:textId="77777777" w:rsidR="00E133B1" w:rsidRDefault="00E133B1">
    <w:pPr>
      <w:spacing w:line="14" w:lineRule="auto"/>
      <w:ind w:left="-1440" w:right="-1440"/>
      <w:jc w:val="both"/>
      <w:rPr>
        <w:rFonts w:ascii="Gill Sans" w:hAnsi="Gill Sans"/>
        <w:smallCaps/>
        <w:color w:val="C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C7A2" w14:textId="77777777" w:rsidR="00E133B1" w:rsidRDefault="00E133B1">
    <w:pPr>
      <w:spacing w:after="20" w:line="192" w:lineRule="auto"/>
      <w:jc w:val="left"/>
      <w:rPr>
        <w:rFonts w:ascii="Gill Sans" w:hAnsi="Gill Sans"/>
      </w:rPr>
    </w:pPr>
    <w:r>
      <w:rPr>
        <w:rFonts w:ascii="Gill Sans" w:hAnsi="Gill Sans"/>
        <w:color w:val="8C8985"/>
        <w:sz w:val="16"/>
        <w:szCs w:val="16"/>
      </w:rPr>
      <w:t>Photo caption: (delete this entire line if no caption)</w:t>
    </w:r>
  </w:p>
  <w:tbl>
    <w:tblPr>
      <w:tblStyle w:val="af4"/>
      <w:tblW w:w="12325" w:type="dxa"/>
      <w:tblInd w:w="-1440" w:type="dxa"/>
      <w:tblLayout w:type="fixed"/>
      <w:tblLook w:val="0600" w:firstRow="0" w:lastRow="0" w:firstColumn="0" w:lastColumn="0" w:noHBand="1" w:noVBand="1"/>
    </w:tblPr>
    <w:tblGrid>
      <w:gridCol w:w="12325"/>
    </w:tblGrid>
    <w:tr w:rsidR="00E133B1" w14:paraId="4867EA5B" w14:textId="77777777">
      <w:trPr>
        <w:trHeight w:val="1020"/>
      </w:trPr>
      <w:tc>
        <w:tcPr>
          <w:tcW w:w="12325" w:type="dxa"/>
          <w:tcBorders>
            <w:top w:val="nil"/>
            <w:left w:val="nil"/>
            <w:bottom w:val="nil"/>
            <w:right w:val="nil"/>
          </w:tcBorders>
          <w:shd w:val="clear" w:color="auto" w:fill="EDEDED"/>
          <w:tcMar>
            <w:top w:w="100" w:type="dxa"/>
            <w:left w:w="100" w:type="dxa"/>
            <w:bottom w:w="100" w:type="dxa"/>
            <w:right w:w="100" w:type="dxa"/>
          </w:tcMar>
          <w:vAlign w:val="center"/>
        </w:tcPr>
        <w:p w14:paraId="3938858B" w14:textId="0E0B7D66" w:rsidR="00E133B1" w:rsidRDefault="00E133B1">
          <w:pPr>
            <w:spacing w:after="80" w:line="240" w:lineRule="auto"/>
            <w:ind w:left="1350"/>
            <w:jc w:val="left"/>
            <w:rPr>
              <w:rFonts w:ascii="Gill Sans" w:hAnsi="Gill Sans"/>
              <w:color w:val="6C6463"/>
            </w:rPr>
          </w:pPr>
          <w:r>
            <w:rPr>
              <w:rFonts w:ascii="Gill Sans" w:hAnsi="Gill Sans"/>
              <w:color w:val="6C6463"/>
              <w:sz w:val="20"/>
              <w:szCs w:val="20"/>
            </w:rPr>
            <w:t>This publication was produced for review by the States Agency for International Development.</w:t>
          </w:r>
          <w:r>
            <w:rPr>
              <w:rFonts w:ascii="Gill Sans" w:hAnsi="Gill Sans"/>
              <w:color w:val="6C6463"/>
              <w:sz w:val="20"/>
              <w:szCs w:val="20"/>
            </w:rPr>
            <w:br/>
            <w:t>It was prepared by [organization name].</w:t>
          </w:r>
        </w:p>
      </w:tc>
    </w:tr>
  </w:tbl>
  <w:p w14:paraId="55967C20" w14:textId="77777777" w:rsidR="00E133B1" w:rsidRDefault="00E133B1">
    <w:pPr>
      <w:spacing w:line="14" w:lineRule="auto"/>
      <w:ind w:left="-1440" w:right="-1440"/>
      <w:rPr>
        <w:sz w:val="2"/>
        <w:szCs w:val="2"/>
      </w:rPr>
    </w:pPr>
    <w:r>
      <w:rPr>
        <w:sz w:val="2"/>
        <w:szCs w:val="2"/>
      </w:rPr>
      <w:t xml:space="preserve"> </w:t>
    </w:r>
  </w:p>
  <w:p w14:paraId="0924B404" w14:textId="2EF9C718" w:rsidR="00E133B1" w:rsidRDefault="00E133B1">
    <w:pPr>
      <w:spacing w:line="14" w:lineRule="auto"/>
      <w:ind w:left="-1440" w:right="-1440"/>
      <w:jc w:val="right"/>
      <w:rPr>
        <w:sz w:val="2"/>
        <w:szCs w:val="2"/>
      </w:rPr>
    </w:pPr>
    <w:r>
      <w:rPr>
        <w:sz w:val="2"/>
        <w:szCs w:val="2"/>
      </w:rPr>
      <w:fldChar w:fldCharType="begin"/>
    </w:r>
    <w:r>
      <w:rPr>
        <w:sz w:val="2"/>
        <w:szCs w:val="2"/>
      </w:rPr>
      <w:instrText>PAGE</w:instrText>
    </w:r>
    <w:r>
      <w:rPr>
        <w:sz w:val="2"/>
        <w:szCs w:val="2"/>
      </w:rPr>
      <w:fldChar w:fldCharType="separate"/>
    </w:r>
    <w:r>
      <w:rPr>
        <w:noProof/>
        <w:sz w:val="2"/>
        <w:szCs w:val="2"/>
      </w:rPr>
      <w:t>14</w:t>
    </w:r>
    <w:r>
      <w:rPr>
        <w:sz w:val="2"/>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D251D" w14:textId="77777777" w:rsidR="009F1F9D" w:rsidRDefault="009F1F9D">
      <w:pPr>
        <w:spacing w:line="240" w:lineRule="auto"/>
      </w:pPr>
      <w:r>
        <w:separator/>
      </w:r>
    </w:p>
  </w:footnote>
  <w:footnote w:type="continuationSeparator" w:id="0">
    <w:p w14:paraId="4AB91047" w14:textId="77777777" w:rsidR="009F1F9D" w:rsidRDefault="009F1F9D">
      <w:pPr>
        <w:spacing w:line="240" w:lineRule="auto"/>
      </w:pPr>
      <w:r>
        <w:continuationSeparator/>
      </w:r>
    </w:p>
  </w:footnote>
  <w:footnote w:id="1">
    <w:p w14:paraId="77C151D1" w14:textId="77777777" w:rsidR="00E133B1" w:rsidRPr="002F64AB" w:rsidRDefault="00E133B1" w:rsidP="002F64AB">
      <w:pPr>
        <w:pStyle w:val="FootnoteText"/>
        <w:jc w:val="left"/>
        <w:rPr>
          <w:rFonts w:ascii="Tw Cen MT" w:hAnsi="Tw Cen MT"/>
          <w:sz w:val="16"/>
          <w:szCs w:val="16"/>
        </w:rPr>
      </w:pPr>
      <w:r w:rsidRPr="002F64AB">
        <w:rPr>
          <w:rStyle w:val="FootnoteReference"/>
          <w:rFonts w:ascii="Tw Cen MT" w:hAnsi="Tw Cen MT"/>
          <w:sz w:val="16"/>
          <w:szCs w:val="16"/>
        </w:rPr>
        <w:footnoteRef/>
      </w:r>
      <w:r w:rsidRPr="002F64AB">
        <w:rPr>
          <w:rFonts w:ascii="Tw Cen MT" w:hAnsi="Tw Cen MT"/>
          <w:sz w:val="16"/>
          <w:szCs w:val="16"/>
        </w:rPr>
        <w:t xml:space="preserve"> </w:t>
      </w:r>
      <w:r w:rsidRPr="002F64AB">
        <w:rPr>
          <w:rFonts w:ascii="Tw Cen MT" w:hAnsi="Tw Cen MT"/>
          <w:i/>
          <w:sz w:val="16"/>
          <w:szCs w:val="16"/>
        </w:rPr>
        <w:t>A detailed TOR may be attached if the information listed in this Annex is not sufficient to fully describe the nature of the work and other details of the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3026" w14:textId="77777777" w:rsidR="00E133B1" w:rsidRDefault="00E133B1" w:rsidP="00861595">
    <w:pPr>
      <w:pStyle w:val="Header"/>
    </w:pPr>
  </w:p>
  <w:p w14:paraId="4183E398" w14:textId="77777777" w:rsidR="00E133B1" w:rsidRDefault="00E133B1" w:rsidP="00861595">
    <w:pPr>
      <w:pStyle w:val="Header"/>
    </w:pPr>
  </w:p>
  <w:p w14:paraId="7BBF0420" w14:textId="77777777" w:rsidR="00E133B1" w:rsidRDefault="00E133B1" w:rsidP="00861595">
    <w:pPr>
      <w:pStyle w:val="Header"/>
    </w:pPr>
  </w:p>
  <w:p w14:paraId="6A0E2B85" w14:textId="77777777" w:rsidR="00E133B1" w:rsidRDefault="00E133B1" w:rsidP="00861595">
    <w:pPr>
      <w:pStyle w:val="Header"/>
    </w:pPr>
    <w:r>
      <w:t>RFQ - HGSF-SEDO 2025-01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339"/>
    <w:multiLevelType w:val="hybridMultilevel"/>
    <w:tmpl w:val="22F2E0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52E3D"/>
    <w:multiLevelType w:val="multilevel"/>
    <w:tmpl w:val="283011E6"/>
    <w:lvl w:ilvl="0">
      <w:numFmt w:val="bullet"/>
      <w:lvlText w:val="-"/>
      <w:lvlJc w:val="left"/>
      <w:pPr>
        <w:ind w:left="450" w:hanging="360"/>
      </w:pPr>
      <w:rPr>
        <w:rFonts w:ascii="Tahoma" w:eastAsia="Tahoma" w:hAnsi="Tahoma" w:cs="Tahoma"/>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2" w15:restartNumberingAfterBreak="0">
    <w:nsid w:val="0C2175BE"/>
    <w:multiLevelType w:val="hybridMultilevel"/>
    <w:tmpl w:val="87E84D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C72BA"/>
    <w:multiLevelType w:val="multilevel"/>
    <w:tmpl w:val="37A2BBA0"/>
    <w:lvl w:ilvl="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465827"/>
    <w:multiLevelType w:val="hybridMultilevel"/>
    <w:tmpl w:val="0CAA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170C5"/>
    <w:multiLevelType w:val="multilevel"/>
    <w:tmpl w:val="F7CA90C4"/>
    <w:lvl w:ilvl="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531F9B"/>
    <w:multiLevelType w:val="hybridMultilevel"/>
    <w:tmpl w:val="0CAA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609DF"/>
    <w:multiLevelType w:val="hybridMultilevel"/>
    <w:tmpl w:val="0CAA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486A"/>
    <w:multiLevelType w:val="hybridMultilevel"/>
    <w:tmpl w:val="E62CE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A0294"/>
    <w:multiLevelType w:val="multilevel"/>
    <w:tmpl w:val="2564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A4D87"/>
    <w:multiLevelType w:val="multilevel"/>
    <w:tmpl w:val="F6ACB732"/>
    <w:lvl w:ilvl="0">
      <w:start w:val="23"/>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316B0F2F"/>
    <w:multiLevelType w:val="hybridMultilevel"/>
    <w:tmpl w:val="717A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905F9"/>
    <w:multiLevelType w:val="hybridMultilevel"/>
    <w:tmpl w:val="F39A1CF8"/>
    <w:lvl w:ilvl="0" w:tplc="77F2ED52">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16381"/>
    <w:multiLevelType w:val="multilevel"/>
    <w:tmpl w:val="30F81136"/>
    <w:lvl w:ilvl="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67765B"/>
    <w:multiLevelType w:val="hybridMultilevel"/>
    <w:tmpl w:val="E1AE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77C2"/>
    <w:multiLevelType w:val="multilevel"/>
    <w:tmpl w:val="5E1842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B4E5428"/>
    <w:multiLevelType w:val="multilevel"/>
    <w:tmpl w:val="A3CEC80A"/>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FF5DEB"/>
    <w:multiLevelType w:val="hybridMultilevel"/>
    <w:tmpl w:val="138897E2"/>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A0C3E"/>
    <w:multiLevelType w:val="hybridMultilevel"/>
    <w:tmpl w:val="B11ACE7A"/>
    <w:lvl w:ilvl="0" w:tplc="C11AA0A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FB433E"/>
    <w:multiLevelType w:val="hybridMultilevel"/>
    <w:tmpl w:val="DABABBFA"/>
    <w:lvl w:ilvl="0" w:tplc="F8A219CC">
      <w:numFmt w:val="bullet"/>
      <w:lvlText w:val="-"/>
      <w:lvlJc w:val="left"/>
      <w:pPr>
        <w:ind w:left="1080" w:hanging="720"/>
      </w:pPr>
      <w:rPr>
        <w:rFonts w:ascii="Tw Cen MT" w:eastAsia="Gill Sans" w:hAnsi="Tw Cen M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B48BF"/>
    <w:multiLevelType w:val="multilevel"/>
    <w:tmpl w:val="0BF63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03305C"/>
    <w:multiLevelType w:val="hybridMultilevel"/>
    <w:tmpl w:val="39F282A4"/>
    <w:lvl w:ilvl="0" w:tplc="6E505BD0">
      <w:start w:val="1"/>
      <w:numFmt w:val="decimal"/>
      <w:lvlText w:val="%1)"/>
      <w:lvlJc w:val="left"/>
      <w:pPr>
        <w:tabs>
          <w:tab w:val="num" w:pos="792"/>
        </w:tabs>
        <w:ind w:left="792" w:hanging="432"/>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B393C"/>
    <w:multiLevelType w:val="hybridMultilevel"/>
    <w:tmpl w:val="F5A68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B81F63"/>
    <w:multiLevelType w:val="hybridMultilevel"/>
    <w:tmpl w:val="0CAA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A59BA"/>
    <w:multiLevelType w:val="multilevel"/>
    <w:tmpl w:val="E8C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327045"/>
    <w:multiLevelType w:val="multilevel"/>
    <w:tmpl w:val="ADCC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992E2A"/>
    <w:multiLevelType w:val="hybridMultilevel"/>
    <w:tmpl w:val="8490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40365"/>
    <w:multiLevelType w:val="hybridMultilevel"/>
    <w:tmpl w:val="5B0A230E"/>
    <w:lvl w:ilvl="0" w:tplc="5EAC7DA4">
      <w:start w:val="1"/>
      <w:numFmt w:val="decimal"/>
      <w:lvlText w:val="%1."/>
      <w:lvlJc w:val="left"/>
      <w:pPr>
        <w:ind w:left="720" w:hanging="360"/>
      </w:pPr>
      <w:rPr>
        <w:rFonts w:hint="default"/>
        <w:color w:val="00995A"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5304F"/>
    <w:multiLevelType w:val="hybridMultilevel"/>
    <w:tmpl w:val="0CAA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57792"/>
    <w:multiLevelType w:val="hybridMultilevel"/>
    <w:tmpl w:val="B7B40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764F8E"/>
    <w:multiLevelType w:val="multilevel"/>
    <w:tmpl w:val="91E2087E"/>
    <w:lvl w:ilvl="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EC1C5E"/>
    <w:multiLevelType w:val="hybridMultilevel"/>
    <w:tmpl w:val="138897E2"/>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34BBC"/>
    <w:multiLevelType w:val="multilevel"/>
    <w:tmpl w:val="662E5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DA5894"/>
    <w:multiLevelType w:val="hybridMultilevel"/>
    <w:tmpl w:val="14B6D5EA"/>
    <w:lvl w:ilvl="0" w:tplc="22B4C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D75E1D"/>
    <w:multiLevelType w:val="multilevel"/>
    <w:tmpl w:val="8DDE2010"/>
    <w:lvl w:ilvl="0">
      <w:start w:val="22"/>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69EE1740"/>
    <w:multiLevelType w:val="hybridMultilevel"/>
    <w:tmpl w:val="B494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A5FB3"/>
    <w:multiLevelType w:val="hybridMultilevel"/>
    <w:tmpl w:val="F39A1CF8"/>
    <w:lvl w:ilvl="0" w:tplc="77F2ED52">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A90338"/>
    <w:multiLevelType w:val="hybridMultilevel"/>
    <w:tmpl w:val="CF72D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156B9"/>
    <w:multiLevelType w:val="multilevel"/>
    <w:tmpl w:val="A72CAEAE"/>
    <w:lvl w:ilvl="0">
      <w:start w:val="23"/>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9" w15:restartNumberingAfterBreak="0">
    <w:nsid w:val="73723325"/>
    <w:multiLevelType w:val="hybridMultilevel"/>
    <w:tmpl w:val="2DAEBD6A"/>
    <w:lvl w:ilvl="0" w:tplc="F8A219CC">
      <w:numFmt w:val="bullet"/>
      <w:lvlText w:val="-"/>
      <w:lvlJc w:val="left"/>
      <w:pPr>
        <w:ind w:left="1080" w:hanging="720"/>
      </w:pPr>
      <w:rPr>
        <w:rFonts w:ascii="Tw Cen MT" w:eastAsia="Gill Sans" w:hAnsi="Tw Cen M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BC20C1"/>
    <w:multiLevelType w:val="hybridMultilevel"/>
    <w:tmpl w:val="987EC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20"/>
  </w:num>
  <w:num w:numId="3">
    <w:abstractNumId w:val="15"/>
  </w:num>
  <w:num w:numId="4">
    <w:abstractNumId w:val="16"/>
  </w:num>
  <w:num w:numId="5">
    <w:abstractNumId w:val="30"/>
  </w:num>
  <w:num w:numId="6">
    <w:abstractNumId w:val="5"/>
  </w:num>
  <w:num w:numId="7">
    <w:abstractNumId w:val="1"/>
  </w:num>
  <w:num w:numId="8">
    <w:abstractNumId w:val="3"/>
  </w:num>
  <w:num w:numId="9">
    <w:abstractNumId w:val="13"/>
  </w:num>
  <w:num w:numId="10">
    <w:abstractNumId w:val="40"/>
  </w:num>
  <w:num w:numId="11">
    <w:abstractNumId w:val="11"/>
  </w:num>
  <w:num w:numId="12">
    <w:abstractNumId w:val="39"/>
  </w:num>
  <w:num w:numId="13">
    <w:abstractNumId w:val="31"/>
  </w:num>
  <w:num w:numId="14">
    <w:abstractNumId w:val="21"/>
  </w:num>
  <w:num w:numId="15">
    <w:abstractNumId w:val="6"/>
  </w:num>
  <w:num w:numId="16">
    <w:abstractNumId w:val="18"/>
  </w:num>
  <w:num w:numId="17">
    <w:abstractNumId w:val="17"/>
  </w:num>
  <w:num w:numId="18">
    <w:abstractNumId w:val="19"/>
  </w:num>
  <w:num w:numId="19">
    <w:abstractNumId w:val="36"/>
  </w:num>
  <w:num w:numId="20">
    <w:abstractNumId w:val="26"/>
  </w:num>
  <w:num w:numId="21">
    <w:abstractNumId w:val="14"/>
  </w:num>
  <w:num w:numId="22">
    <w:abstractNumId w:val="29"/>
  </w:num>
  <w:num w:numId="23">
    <w:abstractNumId w:val="27"/>
  </w:num>
  <w:num w:numId="24">
    <w:abstractNumId w:val="8"/>
  </w:num>
  <w:num w:numId="25">
    <w:abstractNumId w:val="37"/>
  </w:num>
  <w:num w:numId="26">
    <w:abstractNumId w:val="22"/>
  </w:num>
  <w:num w:numId="27">
    <w:abstractNumId w:val="2"/>
  </w:num>
  <w:num w:numId="28">
    <w:abstractNumId w:val="0"/>
  </w:num>
  <w:num w:numId="29">
    <w:abstractNumId w:val="33"/>
  </w:num>
  <w:num w:numId="30">
    <w:abstractNumId w:val="35"/>
  </w:num>
  <w:num w:numId="31">
    <w:abstractNumId w:val="4"/>
  </w:num>
  <w:num w:numId="32">
    <w:abstractNumId w:val="28"/>
  </w:num>
  <w:num w:numId="33">
    <w:abstractNumId w:val="23"/>
  </w:num>
  <w:num w:numId="34">
    <w:abstractNumId w:val="12"/>
  </w:num>
  <w:num w:numId="35">
    <w:abstractNumId w:val="24"/>
  </w:num>
  <w:num w:numId="36">
    <w:abstractNumId w:val="25"/>
  </w:num>
  <w:num w:numId="37">
    <w:abstractNumId w:val="9"/>
  </w:num>
  <w:num w:numId="38">
    <w:abstractNumId w:val="7"/>
  </w:num>
  <w:num w:numId="39">
    <w:abstractNumId w:val="38"/>
  </w:num>
  <w:num w:numId="40">
    <w:abstractNumId w:val="1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C1"/>
    <w:rsid w:val="00006F5D"/>
    <w:rsid w:val="00012E22"/>
    <w:rsid w:val="00017837"/>
    <w:rsid w:val="00022634"/>
    <w:rsid w:val="00035FF3"/>
    <w:rsid w:val="00046410"/>
    <w:rsid w:val="0004760A"/>
    <w:rsid w:val="0006436C"/>
    <w:rsid w:val="00075B00"/>
    <w:rsid w:val="00084E44"/>
    <w:rsid w:val="000A7E1E"/>
    <w:rsid w:val="000B1D3E"/>
    <w:rsid w:val="000D1FD3"/>
    <w:rsid w:val="000E2F6D"/>
    <w:rsid w:val="001101F5"/>
    <w:rsid w:val="001701F4"/>
    <w:rsid w:val="001774ED"/>
    <w:rsid w:val="00181955"/>
    <w:rsid w:val="001859B7"/>
    <w:rsid w:val="001A15FC"/>
    <w:rsid w:val="001C40C2"/>
    <w:rsid w:val="001D19BE"/>
    <w:rsid w:val="001E3A03"/>
    <w:rsid w:val="00216D0F"/>
    <w:rsid w:val="00220E85"/>
    <w:rsid w:val="002579B0"/>
    <w:rsid w:val="00262538"/>
    <w:rsid w:val="0028194F"/>
    <w:rsid w:val="00292B74"/>
    <w:rsid w:val="002B260F"/>
    <w:rsid w:val="002C6808"/>
    <w:rsid w:val="002E1142"/>
    <w:rsid w:val="002E7332"/>
    <w:rsid w:val="002F2651"/>
    <w:rsid w:val="002F64AB"/>
    <w:rsid w:val="00310B3C"/>
    <w:rsid w:val="0034338F"/>
    <w:rsid w:val="00346EAF"/>
    <w:rsid w:val="00364AA6"/>
    <w:rsid w:val="0036513F"/>
    <w:rsid w:val="00365329"/>
    <w:rsid w:val="0037016F"/>
    <w:rsid w:val="0037545B"/>
    <w:rsid w:val="00377923"/>
    <w:rsid w:val="00383071"/>
    <w:rsid w:val="003911EB"/>
    <w:rsid w:val="00391F0E"/>
    <w:rsid w:val="003A0257"/>
    <w:rsid w:val="003A0861"/>
    <w:rsid w:val="003B1A72"/>
    <w:rsid w:val="003C6D28"/>
    <w:rsid w:val="003D47A7"/>
    <w:rsid w:val="003E63FE"/>
    <w:rsid w:val="0040719A"/>
    <w:rsid w:val="004169A3"/>
    <w:rsid w:val="00420168"/>
    <w:rsid w:val="00430086"/>
    <w:rsid w:val="004330C9"/>
    <w:rsid w:val="00434FD2"/>
    <w:rsid w:val="004679F4"/>
    <w:rsid w:val="004863AA"/>
    <w:rsid w:val="00497ED9"/>
    <w:rsid w:val="004A52AA"/>
    <w:rsid w:val="004B52A6"/>
    <w:rsid w:val="004B5515"/>
    <w:rsid w:val="004B617E"/>
    <w:rsid w:val="004C3227"/>
    <w:rsid w:val="004D5CE2"/>
    <w:rsid w:val="004E3524"/>
    <w:rsid w:val="004F7A6B"/>
    <w:rsid w:val="0051259A"/>
    <w:rsid w:val="00531CD0"/>
    <w:rsid w:val="00534FF9"/>
    <w:rsid w:val="0055488B"/>
    <w:rsid w:val="005724A4"/>
    <w:rsid w:val="00580B45"/>
    <w:rsid w:val="005B1B7B"/>
    <w:rsid w:val="005C6CBF"/>
    <w:rsid w:val="005D0EC0"/>
    <w:rsid w:val="005E1CA2"/>
    <w:rsid w:val="005E292A"/>
    <w:rsid w:val="005E3C79"/>
    <w:rsid w:val="005F1A96"/>
    <w:rsid w:val="00606ECA"/>
    <w:rsid w:val="006440F9"/>
    <w:rsid w:val="0068100F"/>
    <w:rsid w:val="006A0A14"/>
    <w:rsid w:val="006A1957"/>
    <w:rsid w:val="006B4554"/>
    <w:rsid w:val="006B5B1C"/>
    <w:rsid w:val="006D2D4A"/>
    <w:rsid w:val="006E3333"/>
    <w:rsid w:val="007042AD"/>
    <w:rsid w:val="00710C02"/>
    <w:rsid w:val="007144E8"/>
    <w:rsid w:val="00720D9A"/>
    <w:rsid w:val="00760C24"/>
    <w:rsid w:val="00761C04"/>
    <w:rsid w:val="007A63A9"/>
    <w:rsid w:val="007A7158"/>
    <w:rsid w:val="007C7086"/>
    <w:rsid w:val="007D4E16"/>
    <w:rsid w:val="007E3541"/>
    <w:rsid w:val="007F76C1"/>
    <w:rsid w:val="008226BB"/>
    <w:rsid w:val="00843815"/>
    <w:rsid w:val="008453FD"/>
    <w:rsid w:val="00861595"/>
    <w:rsid w:val="008667C5"/>
    <w:rsid w:val="008877C4"/>
    <w:rsid w:val="008A5D16"/>
    <w:rsid w:val="008B100E"/>
    <w:rsid w:val="008E152A"/>
    <w:rsid w:val="008E61B5"/>
    <w:rsid w:val="008F6E1A"/>
    <w:rsid w:val="00911E9A"/>
    <w:rsid w:val="00943FBF"/>
    <w:rsid w:val="00950A20"/>
    <w:rsid w:val="00960C50"/>
    <w:rsid w:val="009728AB"/>
    <w:rsid w:val="009768B1"/>
    <w:rsid w:val="00981A57"/>
    <w:rsid w:val="00981D36"/>
    <w:rsid w:val="00984926"/>
    <w:rsid w:val="009961A2"/>
    <w:rsid w:val="009B1A4B"/>
    <w:rsid w:val="009B395A"/>
    <w:rsid w:val="009E000A"/>
    <w:rsid w:val="009F1F9D"/>
    <w:rsid w:val="009F3FEB"/>
    <w:rsid w:val="009F4FE8"/>
    <w:rsid w:val="00A16968"/>
    <w:rsid w:val="00A27C1A"/>
    <w:rsid w:val="00A70C14"/>
    <w:rsid w:val="00A7186E"/>
    <w:rsid w:val="00A85033"/>
    <w:rsid w:val="00A9709F"/>
    <w:rsid w:val="00AA1A18"/>
    <w:rsid w:val="00AB180D"/>
    <w:rsid w:val="00AC0FAA"/>
    <w:rsid w:val="00AC10FD"/>
    <w:rsid w:val="00AD0358"/>
    <w:rsid w:val="00AD41A3"/>
    <w:rsid w:val="00AD7D36"/>
    <w:rsid w:val="00AE6DCC"/>
    <w:rsid w:val="00AE7A34"/>
    <w:rsid w:val="00B10D8A"/>
    <w:rsid w:val="00B34443"/>
    <w:rsid w:val="00B456F9"/>
    <w:rsid w:val="00B47AEA"/>
    <w:rsid w:val="00B74AD0"/>
    <w:rsid w:val="00B7546C"/>
    <w:rsid w:val="00B75AAE"/>
    <w:rsid w:val="00BC22E1"/>
    <w:rsid w:val="00BC5EF8"/>
    <w:rsid w:val="00BD004C"/>
    <w:rsid w:val="00BE1F6F"/>
    <w:rsid w:val="00BF3800"/>
    <w:rsid w:val="00BF43A2"/>
    <w:rsid w:val="00BF6D47"/>
    <w:rsid w:val="00C15E8F"/>
    <w:rsid w:val="00C1777A"/>
    <w:rsid w:val="00C6268E"/>
    <w:rsid w:val="00C65D0F"/>
    <w:rsid w:val="00C74634"/>
    <w:rsid w:val="00C76B54"/>
    <w:rsid w:val="00C778E1"/>
    <w:rsid w:val="00CF1FCB"/>
    <w:rsid w:val="00D0381F"/>
    <w:rsid w:val="00D07F2A"/>
    <w:rsid w:val="00D234C2"/>
    <w:rsid w:val="00D50A3F"/>
    <w:rsid w:val="00D53CF5"/>
    <w:rsid w:val="00D554E6"/>
    <w:rsid w:val="00D622E1"/>
    <w:rsid w:val="00D63D36"/>
    <w:rsid w:val="00D72E18"/>
    <w:rsid w:val="00D764C9"/>
    <w:rsid w:val="00D816BD"/>
    <w:rsid w:val="00D944C0"/>
    <w:rsid w:val="00DC0DFF"/>
    <w:rsid w:val="00DF16C5"/>
    <w:rsid w:val="00E133B1"/>
    <w:rsid w:val="00E2007C"/>
    <w:rsid w:val="00E22D95"/>
    <w:rsid w:val="00E775FF"/>
    <w:rsid w:val="00E84947"/>
    <w:rsid w:val="00EB00DF"/>
    <w:rsid w:val="00ED3414"/>
    <w:rsid w:val="00F31D90"/>
    <w:rsid w:val="00F50EE5"/>
    <w:rsid w:val="00F743AB"/>
    <w:rsid w:val="00F8438E"/>
    <w:rsid w:val="00FA4CC9"/>
    <w:rsid w:val="00FA6276"/>
    <w:rsid w:val="00FF41E8"/>
    <w:rsid w:val="00FF78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5AB53"/>
  <w15:docId w15:val="{6237492A-CEDD-4341-9002-627746D3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w:eastAsia="Gill Sans" w:hAnsi="Gill Sans" w:cs="Gill Sans"/>
        <w:sz w:val="22"/>
        <w:szCs w:val="22"/>
        <w:lang w:val="en"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D2"/>
    <w:rPr>
      <w:rFonts w:ascii="Gill Sans MT" w:hAnsi="Gill Sans MT"/>
    </w:rPr>
  </w:style>
  <w:style w:type="paragraph" w:styleId="Heading1">
    <w:name w:val="heading 1"/>
    <w:basedOn w:val="Normal"/>
    <w:next w:val="Normal"/>
    <w:link w:val="Heading1Char"/>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aliases w:val="Table titles"/>
    <w:basedOn w:val="Bodycopy"/>
    <w:next w:val="Bodycopy"/>
    <w:uiPriority w:val="9"/>
    <w:semiHidden/>
    <w:unhideWhenUsed/>
    <w:qFormat/>
    <w:rsid w:val="0046690F"/>
    <w:pPr>
      <w:keepNext/>
      <w:keepLines/>
      <w:widowControl w:val="0"/>
      <w:spacing w:line="240" w:lineRule="auto"/>
      <w:outlineLvl w:val="2"/>
    </w:pPr>
    <w:rPr>
      <w:b/>
      <w:bCs/>
      <w:color w:val="FFFFFF"/>
      <w:sz w:val="20"/>
      <w:szCs w:val="20"/>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Report Title"/>
    <w:basedOn w:val="Normal"/>
    <w:next w:val="Normal"/>
    <w:uiPriority w:val="10"/>
    <w:qFormat/>
    <w:rsid w:val="0046690F"/>
    <w:pPr>
      <w:spacing w:line="216" w:lineRule="auto"/>
      <w:ind w:left="1354" w:right="1483"/>
      <w:jc w:val="left"/>
    </w:pPr>
    <w:rPr>
      <w:rFonts w:ascii="Gill Sans" w:hAnsi="Gill Sans"/>
      <w:color w:val="FFFFFF"/>
      <w:sz w:val="50"/>
      <w:szCs w:val="50"/>
    </w:rPr>
  </w:style>
  <w:style w:type="paragraph" w:styleId="Subtitle">
    <w:name w:val="Subtitle"/>
    <w:basedOn w:val="Normal"/>
    <w:next w:val="Normal"/>
    <w:uiPriority w:val="11"/>
    <w:qFormat/>
    <w:pPr>
      <w:spacing w:line="276" w:lineRule="auto"/>
      <w:jc w:val="left"/>
    </w:pPr>
    <w:rPr>
      <w:color w:val="C00000"/>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nhideWhenUsed/>
    <w:rsid w:val="006C6A26"/>
    <w:pPr>
      <w:tabs>
        <w:tab w:val="center" w:pos="4680"/>
        <w:tab w:val="right" w:pos="9360"/>
      </w:tabs>
      <w:spacing w:line="240" w:lineRule="auto"/>
    </w:pPr>
  </w:style>
  <w:style w:type="character" w:customStyle="1" w:styleId="HeaderChar">
    <w:name w:val="Header Char"/>
    <w:basedOn w:val="DefaultParagraphFont"/>
    <w:link w:val="Header"/>
    <w:rsid w:val="006C6A26"/>
  </w:style>
  <w:style w:type="paragraph" w:styleId="Footer">
    <w:name w:val="footer"/>
    <w:basedOn w:val="Bodycopy"/>
    <w:link w:val="FooterChar"/>
    <w:uiPriority w:val="99"/>
    <w:unhideWhenUsed/>
    <w:rsid w:val="00D71717"/>
    <w:pPr>
      <w:spacing w:before="40" w:line="240" w:lineRule="auto"/>
      <w:ind w:left="1354" w:right="585"/>
    </w:pPr>
    <w:rPr>
      <w:color w:val="6C6463"/>
      <w:sz w:val="18"/>
      <w:szCs w:val="18"/>
    </w:rPr>
  </w:style>
  <w:style w:type="character" w:customStyle="1" w:styleId="FooterChar">
    <w:name w:val="Footer Char"/>
    <w:basedOn w:val="DefaultParagraphFont"/>
    <w:link w:val="Footer"/>
    <w:uiPriority w:val="99"/>
    <w:rsid w:val="00D71717"/>
    <w:rPr>
      <w:rFonts w:ascii="Gill Sans MT" w:eastAsia="Gill Sans" w:hAnsi="Gill Sans MT" w:cs="Gill Sans"/>
      <w:color w:val="6C6463"/>
      <w:sz w:val="18"/>
      <w:szCs w:val="18"/>
    </w:rPr>
  </w:style>
  <w:style w:type="paragraph" w:customStyle="1" w:styleId="Tablecopy">
    <w:name w:val="Table copy"/>
    <w:basedOn w:val="Bodycopy"/>
    <w:qFormat/>
    <w:rsid w:val="00121160"/>
  </w:style>
  <w:style w:type="paragraph" w:customStyle="1" w:styleId="Bodycopy">
    <w:name w:val="Body copy"/>
    <w:basedOn w:val="Normal"/>
    <w:qFormat/>
    <w:rsid w:val="00D73F1B"/>
    <w:pPr>
      <w:spacing w:line="276" w:lineRule="auto"/>
      <w:jc w:val="left"/>
    </w:pPr>
  </w:style>
  <w:style w:type="paragraph" w:customStyle="1" w:styleId="TypeTimingofReport">
    <w:name w:val="Type/Timing of Report"/>
    <w:basedOn w:val="Bodycopy"/>
    <w:qFormat/>
    <w:rsid w:val="00F91368"/>
    <w:pPr>
      <w:spacing w:before="160" w:line="240" w:lineRule="auto"/>
    </w:pPr>
    <w:rPr>
      <w:rFonts w:ascii="Gill Sans" w:hAnsi="Gill Sans"/>
      <w:color w:val="C00000"/>
      <w:sz w:val="42"/>
      <w:szCs w:val="42"/>
    </w:rPr>
  </w:style>
  <w:style w:type="paragraph" w:customStyle="1" w:styleId="OrgAgreement">
    <w:name w:val="Org/Agreement"/>
    <w:basedOn w:val="Bodycopy"/>
    <w:qFormat/>
    <w:rsid w:val="00F91368"/>
    <w:pPr>
      <w:spacing w:before="40" w:line="240" w:lineRule="auto"/>
    </w:pPr>
    <w:rPr>
      <w:rFonts w:ascii="Gill Sans" w:hAnsi="Gill Sans"/>
      <w:color w:val="8C8985"/>
      <w:sz w:val="28"/>
      <w:szCs w:val="28"/>
    </w:rPr>
  </w:style>
  <w:style w:type="paragraph" w:customStyle="1" w:styleId="SubmittedMonth-Year">
    <w:name w:val="Submitted Month-Year"/>
    <w:basedOn w:val="Bodycopy"/>
    <w:qFormat/>
    <w:rsid w:val="00F91368"/>
    <w:pPr>
      <w:spacing w:line="240" w:lineRule="auto"/>
    </w:pPr>
    <w:rPr>
      <w:rFonts w:ascii="Gill Sans" w:hAnsi="Gill Sans"/>
      <w:color w:val="8C8985"/>
      <w:sz w:val="20"/>
      <w:szCs w:val="20"/>
    </w:rPr>
  </w:style>
  <w:style w:type="table" w:styleId="TableGrid">
    <w:name w:val="Table Grid"/>
    <w:basedOn w:val="TableNormal"/>
    <w:uiPriority w:val="39"/>
    <w:rsid w:val="000878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4">
    <w:name w:val="List Table 4 Accent 4"/>
    <w:basedOn w:val="TableNormal"/>
    <w:uiPriority w:val="49"/>
    <w:rsid w:val="0008785B"/>
    <w:pPr>
      <w:spacing w:line="240" w:lineRule="auto"/>
    </w:pPr>
    <w:tblPr>
      <w:tblStyleRowBandSize w:val="1"/>
      <w:tblStyleColBandSize w:val="1"/>
      <w:tblBorders>
        <w:top w:val="single" w:sz="4" w:space="0" w:color="8779C9" w:themeColor="accent4" w:themeTint="99"/>
        <w:left w:val="single" w:sz="4" w:space="0" w:color="8779C9" w:themeColor="accent4" w:themeTint="99"/>
        <w:bottom w:val="single" w:sz="4" w:space="0" w:color="8779C9" w:themeColor="accent4" w:themeTint="99"/>
        <w:right w:val="single" w:sz="4" w:space="0" w:color="8779C9" w:themeColor="accent4" w:themeTint="99"/>
        <w:insideH w:val="single" w:sz="4" w:space="0" w:color="8779C9" w:themeColor="accent4" w:themeTint="99"/>
      </w:tblBorders>
    </w:tblPr>
    <w:tblStylePr w:type="firstRow">
      <w:rPr>
        <w:b/>
        <w:bCs/>
        <w:color w:val="FFFFFF" w:themeColor="background1"/>
      </w:rPr>
      <w:tblPr/>
      <w:tcPr>
        <w:tcBorders>
          <w:top w:val="single" w:sz="4" w:space="0" w:color="48398E" w:themeColor="accent4"/>
          <w:left w:val="single" w:sz="4" w:space="0" w:color="48398E" w:themeColor="accent4"/>
          <w:bottom w:val="single" w:sz="4" w:space="0" w:color="48398E" w:themeColor="accent4"/>
          <w:right w:val="single" w:sz="4" w:space="0" w:color="48398E" w:themeColor="accent4"/>
          <w:insideH w:val="nil"/>
        </w:tcBorders>
        <w:shd w:val="clear" w:color="auto" w:fill="48398E" w:themeFill="accent4"/>
      </w:tcPr>
    </w:tblStylePr>
    <w:tblStylePr w:type="lastRow">
      <w:rPr>
        <w:b/>
        <w:bCs/>
      </w:rPr>
      <w:tblPr/>
      <w:tcPr>
        <w:tcBorders>
          <w:top w:val="double" w:sz="4" w:space="0" w:color="8779C9" w:themeColor="accent4" w:themeTint="99"/>
        </w:tcBorders>
      </w:tcPr>
    </w:tblStylePr>
    <w:tblStylePr w:type="firstCol">
      <w:rPr>
        <w:b/>
        <w:bCs/>
      </w:rPr>
    </w:tblStylePr>
    <w:tblStylePr w:type="lastCol">
      <w:rPr>
        <w:b/>
        <w:bCs/>
      </w:rPr>
    </w:tblStylePr>
    <w:tblStylePr w:type="band1Vert">
      <w:tblPr/>
      <w:tcPr>
        <w:shd w:val="clear" w:color="auto" w:fill="D7D2ED" w:themeFill="accent4" w:themeFillTint="33"/>
      </w:tcPr>
    </w:tblStylePr>
    <w:tblStylePr w:type="band1Horz">
      <w:tblPr/>
      <w:tcPr>
        <w:shd w:val="clear" w:color="auto" w:fill="D7D2ED" w:themeFill="accent4" w:themeFillTint="33"/>
      </w:tcPr>
    </w:tblStylePr>
  </w:style>
  <w:style w:type="paragraph" w:styleId="NormalWeb">
    <w:name w:val="Normal (Web)"/>
    <w:basedOn w:val="Normal"/>
    <w:uiPriority w:val="99"/>
    <w:semiHidden/>
    <w:unhideWhenUsed/>
    <w:rsid w:val="00B6511D"/>
    <w:rPr>
      <w:rFonts w:ascii="Times New Roman" w:hAnsi="Times New Roman" w:cs="Times New Roman"/>
      <w:sz w:val="24"/>
      <w:szCs w:val="24"/>
    </w:rPr>
  </w:style>
  <w:style w:type="character" w:customStyle="1" w:styleId="font111">
    <w:name w:val="font111"/>
    <w:basedOn w:val="DefaultParagraphFont"/>
    <w:rsid w:val="005949E8"/>
    <w:rPr>
      <w:rFonts w:ascii="Arial" w:hAnsi="Arial" w:cs="Arial" w:hint="default"/>
      <w:b w:val="0"/>
      <w:bCs w:val="0"/>
      <w:i w:val="0"/>
      <w:iCs w:val="0"/>
      <w:strike w:val="0"/>
      <w:dstrike w:val="0"/>
      <w:color w:val="000000"/>
      <w:sz w:val="16"/>
      <w:szCs w:val="16"/>
      <w:u w:val="none"/>
      <w:effect w:val="none"/>
    </w:rPr>
  </w:style>
  <w:style w:type="character" w:customStyle="1" w:styleId="font131">
    <w:name w:val="font131"/>
    <w:basedOn w:val="DefaultParagraphFont"/>
    <w:rsid w:val="005949E8"/>
    <w:rPr>
      <w:rFonts w:ascii="Arial" w:hAnsi="Arial" w:cs="Arial" w:hint="default"/>
      <w:b/>
      <w:bCs/>
      <w:i w:val="0"/>
      <w:iCs w:val="0"/>
      <w:strike w:val="0"/>
      <w:dstrike w:val="0"/>
      <w:color w:val="000000"/>
      <w:sz w:val="16"/>
      <w:szCs w:val="16"/>
      <w:u w:val="none"/>
      <w:effect w:val="none"/>
    </w:rPr>
  </w:style>
  <w:style w:type="table" w:styleId="PlainTable1">
    <w:name w:val="Plain Table 1"/>
    <w:basedOn w:val="TableNormal"/>
    <w:uiPriority w:val="41"/>
    <w:rsid w:val="005949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949E8"/>
    <w:rPr>
      <w:color w:val="A61F77" w:themeColor="hyperlink"/>
      <w:u w:val="single"/>
    </w:rPr>
  </w:style>
  <w:style w:type="character" w:customStyle="1" w:styleId="UnresolvedMention1">
    <w:name w:val="Unresolved Mention1"/>
    <w:basedOn w:val="DefaultParagraphFont"/>
    <w:uiPriority w:val="99"/>
    <w:semiHidden/>
    <w:unhideWhenUsed/>
    <w:rsid w:val="005949E8"/>
    <w:rPr>
      <w:color w:val="605E5C"/>
      <w:shd w:val="clear" w:color="auto" w:fill="E1DFDD"/>
    </w:rPr>
  </w:style>
  <w:style w:type="character" w:customStyle="1" w:styleId="Heading1Char">
    <w:name w:val="Heading 1 Char"/>
    <w:basedOn w:val="DefaultParagraphFont"/>
    <w:link w:val="Heading1"/>
    <w:uiPriority w:val="9"/>
    <w:rsid w:val="00B17959"/>
    <w:rPr>
      <w:rFonts w:ascii="Trebuchet MS" w:eastAsia="Trebuchet MS" w:hAnsi="Trebuchet MS" w:cs="Trebuchet MS"/>
      <w:sz w:val="32"/>
      <w:szCs w:val="32"/>
    </w:rPr>
  </w:style>
  <w:style w:type="table" w:styleId="PlainTable4">
    <w:name w:val="Plain Table 4"/>
    <w:basedOn w:val="TableNormal"/>
    <w:uiPriority w:val="44"/>
    <w:rsid w:val="00456763"/>
    <w:pPr>
      <w:spacing w:line="240" w:lineRule="auto"/>
    </w:pPr>
    <w:rPr>
      <w:rFonts w:asciiTheme="minorHAnsi" w:eastAsiaTheme="minorHAnsi" w:hAnsiTheme="minorHAnsi" w:cstheme="minorBid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48667E"/>
    <w:pPr>
      <w:spacing w:line="240" w:lineRule="auto"/>
    </w:pPr>
    <w:rPr>
      <w:sz w:val="20"/>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48667E"/>
    <w:rPr>
      <w:rFonts w:ascii="Gill Sans MT" w:hAnsi="Gill Sans MT"/>
      <w:sz w:val="20"/>
      <w:szCs w:val="20"/>
    </w:rPr>
  </w:style>
  <w:style w:type="character" w:styleId="FootnoteReference">
    <w:name w:val="footnote reference"/>
    <w:aliases w:val="ftref,16 Point,Superscript 6 Point"/>
    <w:uiPriority w:val="99"/>
    <w:rsid w:val="0048667E"/>
    <w:rPr>
      <w:vertAlign w:val="superscript"/>
    </w:rPr>
  </w:style>
  <w:style w:type="paragraph" w:styleId="ListParagraph">
    <w:name w:val="List Paragraph"/>
    <w:aliases w:val="Premier,Bullets,References,Liste 1,Numbered List Paragraph,ReferencesCxSpLast,Paragraphe de liste1,Paragraphe de liste,Paragrap,List Paragraph1,normal,Normal2,Normal3,Normal4,Normal5,Normal6,Normal7,Bullet List,FooterText,NEW INDENT,L"/>
    <w:basedOn w:val="Normal"/>
    <w:link w:val="ListParagraphChar"/>
    <w:uiPriority w:val="34"/>
    <w:qFormat/>
    <w:rsid w:val="00DF7FB4"/>
    <w:pPr>
      <w:widowControl w:val="0"/>
      <w:autoSpaceDE w:val="0"/>
      <w:autoSpaceDN w:val="0"/>
      <w:spacing w:line="240" w:lineRule="auto"/>
      <w:ind w:left="720"/>
      <w:contextualSpacing/>
      <w:jc w:val="left"/>
    </w:pPr>
    <w:rPr>
      <w:rFonts w:ascii="Tahoma" w:eastAsia="Tahoma" w:hAnsi="Tahoma" w:cs="Tahoma"/>
      <w:lang w:val="en-US"/>
    </w:r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Pr>
    <w:tblStylePr w:type="firstRow">
      <w:rPr>
        <w:b/>
        <w:color w:val="FFFFFF"/>
      </w:rPr>
      <w:tblPr/>
      <w:tcPr>
        <w:tcBorders>
          <w:top w:val="single" w:sz="4" w:space="0" w:color="48398E"/>
          <w:left w:val="single" w:sz="4" w:space="0" w:color="48398E"/>
          <w:bottom w:val="single" w:sz="4" w:space="0" w:color="48398E"/>
          <w:right w:val="single" w:sz="4" w:space="0" w:color="48398E"/>
          <w:insideH w:val="nil"/>
        </w:tcBorders>
        <w:shd w:val="clear" w:color="auto" w:fill="48398E"/>
      </w:tcPr>
    </w:tblStylePr>
    <w:tblStylePr w:type="lastRow">
      <w:rPr>
        <w:b/>
      </w:rPr>
      <w:tblPr/>
      <w:tcPr>
        <w:tcBorders>
          <w:top w:val="single" w:sz="4" w:space="0" w:color="8779C9"/>
        </w:tcBorders>
      </w:tcPr>
    </w:tblStylePr>
    <w:tblStylePr w:type="firstCol">
      <w:rPr>
        <w:b/>
      </w:rPr>
    </w:tblStylePr>
    <w:tblStylePr w:type="lastCol">
      <w:rPr>
        <w:b/>
      </w:rPr>
    </w:tblStylePr>
    <w:tblStylePr w:type="band1Vert">
      <w:tblPr/>
      <w:tcPr>
        <w:shd w:val="clear" w:color="auto" w:fill="D7D2ED"/>
      </w:tcPr>
    </w:tblStylePr>
    <w:tblStylePr w:type="band1Horz">
      <w:tblPr/>
      <w:tcPr>
        <w:shd w:val="clear" w:color="auto" w:fill="D7D2ED"/>
      </w:tcPr>
    </w:tblStylePr>
  </w:style>
  <w:style w:type="table" w:customStyle="1" w:styleId="ac">
    <w:basedOn w:val="TableNormal"/>
    <w:pPr>
      <w:spacing w:line="240" w:lineRule="auto"/>
    </w:pPr>
    <w:tblPr>
      <w:tblStyleRowBandSize w:val="1"/>
      <w:tblStyleColBandSize w:val="1"/>
    </w:tblPr>
    <w:tblStylePr w:type="firstRow">
      <w:rPr>
        <w:b/>
        <w:color w:val="FFFFFF"/>
      </w:rPr>
      <w:tblPr/>
      <w:tcPr>
        <w:tcBorders>
          <w:top w:val="single" w:sz="4" w:space="0" w:color="48398E"/>
          <w:left w:val="single" w:sz="4" w:space="0" w:color="48398E"/>
          <w:bottom w:val="single" w:sz="4" w:space="0" w:color="48398E"/>
          <w:right w:val="single" w:sz="4" w:space="0" w:color="48398E"/>
          <w:insideH w:val="nil"/>
        </w:tcBorders>
        <w:shd w:val="clear" w:color="auto" w:fill="48398E"/>
      </w:tcPr>
    </w:tblStylePr>
    <w:tblStylePr w:type="lastRow">
      <w:rPr>
        <w:b/>
      </w:rPr>
      <w:tblPr/>
      <w:tcPr>
        <w:tcBorders>
          <w:top w:val="single" w:sz="4" w:space="0" w:color="8779C9"/>
        </w:tcBorders>
      </w:tcPr>
    </w:tblStylePr>
    <w:tblStylePr w:type="firstCol">
      <w:rPr>
        <w:b/>
      </w:rPr>
    </w:tblStylePr>
    <w:tblStylePr w:type="lastCol">
      <w:rPr>
        <w:b/>
      </w:rPr>
    </w:tblStylePr>
    <w:tblStylePr w:type="band1Vert">
      <w:tblPr/>
      <w:tcPr>
        <w:shd w:val="clear" w:color="auto" w:fill="D7D2ED"/>
      </w:tcPr>
    </w:tblStylePr>
    <w:tblStylePr w:type="band1Horz">
      <w:tblPr/>
      <w:tcPr>
        <w:shd w:val="clear" w:color="auto" w:fill="D7D2ED"/>
      </w:tcPr>
    </w:tblStyle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tblStylePr w:type="firstRow">
      <w:rPr>
        <w:b/>
        <w:color w:val="FFFFFF"/>
      </w:rPr>
      <w:tblPr/>
      <w:tcPr>
        <w:tcBorders>
          <w:top w:val="single" w:sz="4" w:space="0" w:color="48398E"/>
          <w:left w:val="single" w:sz="4" w:space="0" w:color="48398E"/>
          <w:bottom w:val="single" w:sz="4" w:space="0" w:color="48398E"/>
          <w:right w:val="single" w:sz="4" w:space="0" w:color="48398E"/>
          <w:insideH w:val="nil"/>
        </w:tcBorders>
        <w:shd w:val="clear" w:color="auto" w:fill="48398E"/>
      </w:tcPr>
    </w:tblStylePr>
    <w:tblStylePr w:type="lastRow">
      <w:rPr>
        <w:b/>
      </w:rPr>
      <w:tblPr/>
      <w:tcPr>
        <w:tcBorders>
          <w:top w:val="single" w:sz="4" w:space="0" w:color="8779C9"/>
        </w:tcBorders>
      </w:tcPr>
    </w:tblStylePr>
    <w:tblStylePr w:type="firstCol">
      <w:rPr>
        <w:b/>
      </w:rPr>
    </w:tblStylePr>
    <w:tblStylePr w:type="lastCol">
      <w:rPr>
        <w:b/>
      </w:rPr>
    </w:tblStylePr>
    <w:tblStylePr w:type="band1Vert">
      <w:tblPr/>
      <w:tcPr>
        <w:shd w:val="clear" w:color="auto" w:fill="D7D2ED"/>
      </w:tcPr>
    </w:tblStylePr>
    <w:tblStylePr w:type="band1Horz">
      <w:tblPr/>
      <w:tcPr>
        <w:shd w:val="clear" w:color="auto" w:fill="D7D2ED"/>
      </w:tcPr>
    </w:tblStylePr>
  </w:style>
  <w:style w:type="table" w:customStyle="1" w:styleId="af">
    <w:basedOn w:val="TableNormal"/>
    <w:pPr>
      <w:spacing w:line="240" w:lineRule="auto"/>
    </w:pPr>
    <w:tblPr>
      <w:tblStyleRowBandSize w:val="1"/>
      <w:tblStyleColBandSize w:val="1"/>
    </w:tblPr>
    <w:tblStylePr w:type="firstRow">
      <w:rPr>
        <w:b/>
        <w:color w:val="FFFFFF"/>
      </w:rPr>
      <w:tblPr/>
      <w:tcPr>
        <w:tcBorders>
          <w:top w:val="single" w:sz="4" w:space="0" w:color="48398E"/>
          <w:left w:val="single" w:sz="4" w:space="0" w:color="48398E"/>
          <w:bottom w:val="single" w:sz="4" w:space="0" w:color="48398E"/>
          <w:right w:val="single" w:sz="4" w:space="0" w:color="48398E"/>
          <w:insideH w:val="nil"/>
        </w:tcBorders>
        <w:shd w:val="clear" w:color="auto" w:fill="48398E"/>
      </w:tcPr>
    </w:tblStylePr>
    <w:tblStylePr w:type="lastRow">
      <w:rPr>
        <w:b/>
      </w:rPr>
      <w:tblPr/>
      <w:tcPr>
        <w:tcBorders>
          <w:top w:val="single" w:sz="4" w:space="0" w:color="8779C9"/>
        </w:tcBorders>
      </w:tcPr>
    </w:tblStylePr>
    <w:tblStylePr w:type="firstCol">
      <w:rPr>
        <w:b/>
      </w:rPr>
    </w:tblStylePr>
    <w:tblStylePr w:type="lastCol">
      <w:rPr>
        <w:b/>
      </w:rPr>
    </w:tblStylePr>
    <w:tblStylePr w:type="band1Vert">
      <w:tblPr/>
      <w:tcPr>
        <w:shd w:val="clear" w:color="auto" w:fill="D7D2ED"/>
      </w:tcPr>
    </w:tblStylePr>
    <w:tblStylePr w:type="band1Horz">
      <w:tblPr/>
      <w:tcPr>
        <w:shd w:val="clear" w:color="auto" w:fill="D7D2ED"/>
      </w:tcPr>
    </w:tblStylePr>
  </w:style>
  <w:style w:type="table" w:customStyle="1" w:styleId="af0">
    <w:basedOn w:val="TableNormal"/>
    <w:pPr>
      <w:spacing w:line="240" w:lineRule="auto"/>
    </w:pPr>
    <w:tblPr>
      <w:tblStyleRowBandSize w:val="1"/>
      <w:tblStyleColBandSize w:val="1"/>
    </w:tblPr>
    <w:tblStylePr w:type="firstRow">
      <w:rPr>
        <w:b/>
        <w:color w:val="FFFFFF"/>
      </w:rPr>
      <w:tblPr/>
      <w:tcPr>
        <w:tcBorders>
          <w:top w:val="single" w:sz="4" w:space="0" w:color="48398E"/>
          <w:left w:val="single" w:sz="4" w:space="0" w:color="48398E"/>
          <w:bottom w:val="single" w:sz="4" w:space="0" w:color="48398E"/>
          <w:right w:val="single" w:sz="4" w:space="0" w:color="48398E"/>
          <w:insideH w:val="nil"/>
        </w:tcBorders>
        <w:shd w:val="clear" w:color="auto" w:fill="48398E"/>
      </w:tcPr>
    </w:tblStylePr>
    <w:tblStylePr w:type="lastRow">
      <w:rPr>
        <w:b/>
      </w:rPr>
      <w:tblPr/>
      <w:tcPr>
        <w:tcBorders>
          <w:top w:val="single" w:sz="4" w:space="0" w:color="8779C9"/>
        </w:tcBorders>
      </w:tcPr>
    </w:tblStylePr>
    <w:tblStylePr w:type="firstCol">
      <w:rPr>
        <w:b/>
      </w:rPr>
    </w:tblStylePr>
    <w:tblStylePr w:type="lastCol">
      <w:rPr>
        <w:b/>
      </w:rPr>
    </w:tblStylePr>
    <w:tblStylePr w:type="band1Vert">
      <w:tblPr/>
      <w:tcPr>
        <w:shd w:val="clear" w:color="auto" w:fill="D7D2ED"/>
      </w:tcPr>
    </w:tblStylePr>
    <w:tblStylePr w:type="band1Horz">
      <w:tblPr/>
      <w:tcPr>
        <w:shd w:val="clear" w:color="auto" w:fill="D7D2ED"/>
      </w:tcPr>
    </w:tblStylePr>
  </w:style>
  <w:style w:type="table" w:customStyle="1" w:styleId="af1">
    <w:basedOn w:val="TableNormal"/>
    <w:pPr>
      <w:spacing w:line="240" w:lineRule="auto"/>
    </w:pPr>
    <w:tblPr>
      <w:tblStyleRowBandSize w:val="1"/>
      <w:tblStyleColBandSize w:val="1"/>
    </w:tblPr>
    <w:tblStylePr w:type="firstRow">
      <w:rPr>
        <w:b/>
        <w:color w:val="FFFFFF"/>
      </w:rPr>
      <w:tblPr/>
      <w:tcPr>
        <w:tcBorders>
          <w:top w:val="single" w:sz="4" w:space="0" w:color="48398E"/>
          <w:left w:val="single" w:sz="4" w:space="0" w:color="48398E"/>
          <w:bottom w:val="single" w:sz="4" w:space="0" w:color="48398E"/>
          <w:right w:val="single" w:sz="4" w:space="0" w:color="48398E"/>
          <w:insideH w:val="nil"/>
        </w:tcBorders>
        <w:shd w:val="clear" w:color="auto" w:fill="48398E"/>
      </w:tcPr>
    </w:tblStylePr>
    <w:tblStylePr w:type="lastRow">
      <w:rPr>
        <w:b/>
      </w:rPr>
      <w:tblPr/>
      <w:tcPr>
        <w:tcBorders>
          <w:top w:val="single" w:sz="4" w:space="0" w:color="8779C9"/>
        </w:tcBorders>
      </w:tcPr>
    </w:tblStylePr>
    <w:tblStylePr w:type="firstCol">
      <w:rPr>
        <w:b/>
      </w:rPr>
    </w:tblStylePr>
    <w:tblStylePr w:type="lastCol">
      <w:rPr>
        <w:b/>
      </w:rPr>
    </w:tblStylePr>
    <w:tblStylePr w:type="band1Vert">
      <w:tblPr/>
      <w:tcPr>
        <w:shd w:val="clear" w:color="auto" w:fill="D7D2ED"/>
      </w:tcPr>
    </w:tblStylePr>
    <w:tblStylePr w:type="band1Horz">
      <w:tblPr/>
      <w:tcPr>
        <w:shd w:val="clear" w:color="auto" w:fill="D7D2ED"/>
      </w:tcPr>
    </w:tblStylePr>
  </w:style>
  <w:style w:type="table" w:customStyle="1" w:styleId="af2">
    <w:basedOn w:val="TableNormal"/>
    <w:pPr>
      <w:spacing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unhideWhenUsed/>
    <w:qFormat/>
    <w:rsid w:val="00383071"/>
    <w:pPr>
      <w:spacing w:after="200" w:line="240" w:lineRule="auto"/>
    </w:pPr>
    <w:rPr>
      <w:i/>
      <w:iCs/>
      <w:color w:val="7F7F7F" w:themeColor="text2"/>
      <w:sz w:val="18"/>
      <w:szCs w:val="18"/>
    </w:rPr>
  </w:style>
  <w:style w:type="character" w:customStyle="1" w:styleId="Style5">
    <w:name w:val="Style5"/>
    <w:basedOn w:val="DefaultParagraphFont"/>
    <w:rsid w:val="00C65D0F"/>
  </w:style>
  <w:style w:type="paragraph" w:customStyle="1" w:styleId="ColorfulList-Accent11">
    <w:name w:val="Colorful List - Accent 11"/>
    <w:basedOn w:val="Normal"/>
    <w:uiPriority w:val="34"/>
    <w:qFormat/>
    <w:rsid w:val="00C778E1"/>
    <w:pPr>
      <w:spacing w:line="240" w:lineRule="auto"/>
      <w:ind w:left="720"/>
      <w:jc w:val="left"/>
    </w:pPr>
    <w:rPr>
      <w:rFonts w:ascii="Times New Roman" w:eastAsia="Calibri" w:hAnsi="Times New Roman" w:cs="Times New Roman"/>
      <w:sz w:val="20"/>
      <w:szCs w:val="20"/>
      <w:lang w:val="es-PA" w:eastAsia="es-PA"/>
    </w:rPr>
  </w:style>
  <w:style w:type="paragraph" w:customStyle="1" w:styleId="BankNormal">
    <w:name w:val="BankNormal"/>
    <w:basedOn w:val="Normal"/>
    <w:rsid w:val="00C778E1"/>
    <w:pPr>
      <w:spacing w:after="240" w:line="240" w:lineRule="auto"/>
      <w:jc w:val="left"/>
    </w:pPr>
    <w:rPr>
      <w:rFonts w:ascii="Times New Roman" w:eastAsia="Times New Roman" w:hAnsi="Times New Roman" w:cs="Times New Roman"/>
      <w:sz w:val="24"/>
      <w:szCs w:val="20"/>
      <w:lang w:val="en-US"/>
    </w:rPr>
  </w:style>
  <w:style w:type="character" w:customStyle="1" w:styleId="ListParagraphChar">
    <w:name w:val="List Paragraph Char"/>
    <w:aliases w:val="Premier Char,Bullets Char,References Char,Liste 1 Char,Numbered List Paragraph Char,ReferencesCxSpLast Char,Paragraphe de liste1 Char,Paragraphe de liste Char,Paragrap Char,List Paragraph1 Char,normal Char,Normal2 Char,Normal3 Char"/>
    <w:basedOn w:val="DefaultParagraphFont"/>
    <w:link w:val="ListParagraph"/>
    <w:uiPriority w:val="34"/>
    <w:qFormat/>
    <w:locked/>
    <w:rsid w:val="00C778E1"/>
    <w:rPr>
      <w:rFonts w:ascii="Tahoma" w:eastAsia="Tahoma" w:hAnsi="Tahoma" w:cs="Tahoma"/>
      <w:lang w:val="en-US"/>
    </w:rPr>
  </w:style>
  <w:style w:type="character" w:customStyle="1" w:styleId="UnresolvedMention2">
    <w:name w:val="Unresolved Mention2"/>
    <w:basedOn w:val="DefaultParagraphFont"/>
    <w:uiPriority w:val="99"/>
    <w:semiHidden/>
    <w:unhideWhenUsed/>
    <w:rsid w:val="005B1B7B"/>
    <w:rPr>
      <w:color w:val="605E5C"/>
      <w:shd w:val="clear" w:color="auto" w:fill="E1DFDD"/>
    </w:rPr>
  </w:style>
  <w:style w:type="character" w:styleId="CommentReference">
    <w:name w:val="annotation reference"/>
    <w:basedOn w:val="DefaultParagraphFont"/>
    <w:uiPriority w:val="99"/>
    <w:semiHidden/>
    <w:unhideWhenUsed/>
    <w:rsid w:val="00377923"/>
    <w:rPr>
      <w:sz w:val="16"/>
      <w:szCs w:val="16"/>
    </w:rPr>
  </w:style>
  <w:style w:type="paragraph" w:styleId="CommentText">
    <w:name w:val="annotation text"/>
    <w:basedOn w:val="Normal"/>
    <w:link w:val="CommentTextChar"/>
    <w:uiPriority w:val="99"/>
    <w:unhideWhenUsed/>
    <w:rsid w:val="00377923"/>
    <w:pPr>
      <w:spacing w:line="240" w:lineRule="auto"/>
    </w:pPr>
    <w:rPr>
      <w:sz w:val="20"/>
      <w:szCs w:val="20"/>
    </w:rPr>
  </w:style>
  <w:style w:type="character" w:customStyle="1" w:styleId="CommentTextChar">
    <w:name w:val="Comment Text Char"/>
    <w:basedOn w:val="DefaultParagraphFont"/>
    <w:link w:val="CommentText"/>
    <w:uiPriority w:val="99"/>
    <w:rsid w:val="00377923"/>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377923"/>
    <w:rPr>
      <w:b/>
      <w:bCs/>
    </w:rPr>
  </w:style>
  <w:style w:type="character" w:customStyle="1" w:styleId="CommentSubjectChar">
    <w:name w:val="Comment Subject Char"/>
    <w:basedOn w:val="CommentTextChar"/>
    <w:link w:val="CommentSubject"/>
    <w:uiPriority w:val="99"/>
    <w:semiHidden/>
    <w:rsid w:val="00377923"/>
    <w:rPr>
      <w:rFonts w:ascii="Gill Sans MT" w:hAnsi="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sedosomalia.or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dosomalia.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edosomalia.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ocurement@sedosomalia.org"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edosomali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A45A808320466D9B1CB4A240B71388"/>
        <w:category>
          <w:name w:val="General"/>
          <w:gallery w:val="placeholder"/>
        </w:category>
        <w:types>
          <w:type w:val="bbPlcHdr"/>
        </w:types>
        <w:behaviors>
          <w:behavior w:val="content"/>
        </w:behaviors>
        <w:guid w:val="{FB76DB39-C058-4ED6-980D-EEA3D231CBB5}"/>
      </w:docPartPr>
      <w:docPartBody>
        <w:p w:rsidR="00F72A24" w:rsidRDefault="00F72A24" w:rsidP="00F72A24">
          <w:pPr>
            <w:pStyle w:val="6AA45A808320466D9B1CB4A240B71388"/>
          </w:pPr>
          <w:r w:rsidRPr="00F740A5">
            <w:rPr>
              <w:rStyle w:val="PlaceholderText"/>
            </w:rPr>
            <w:t>Click here to enter a date.</w:t>
          </w:r>
        </w:p>
      </w:docPartBody>
    </w:docPart>
    <w:docPart>
      <w:docPartPr>
        <w:name w:val="4C0FF8994FAA46BC8232403FB5278E51"/>
        <w:category>
          <w:name w:val="General"/>
          <w:gallery w:val="placeholder"/>
        </w:category>
        <w:types>
          <w:type w:val="bbPlcHdr"/>
        </w:types>
        <w:behaviors>
          <w:behavior w:val="content"/>
        </w:behaviors>
        <w:guid w:val="{A5D40845-8D04-4698-8953-EE397F03A782}"/>
      </w:docPartPr>
      <w:docPartBody>
        <w:p w:rsidR="00F72A24" w:rsidRDefault="00F72A24" w:rsidP="00F72A24">
          <w:pPr>
            <w:pStyle w:val="4C0FF8994FAA46BC8232403FB5278E51"/>
          </w:pPr>
          <w:r w:rsidRPr="0073023C">
            <w:rPr>
              <w:rStyle w:val="PlaceholderText"/>
            </w:rPr>
            <w:t>[indicate the deadline for submission]</w:t>
          </w:r>
        </w:p>
      </w:docPartBody>
    </w:docPart>
    <w:docPart>
      <w:docPartPr>
        <w:name w:val="58BD70F7DF6145C28E144086824F0F42"/>
        <w:category>
          <w:name w:val="General"/>
          <w:gallery w:val="placeholder"/>
        </w:category>
        <w:types>
          <w:type w:val="bbPlcHdr"/>
        </w:types>
        <w:behaviors>
          <w:behavior w:val="content"/>
        </w:behaviors>
        <w:guid w:val="{6F90064B-E85D-4468-A274-BB4B55ACB257}"/>
      </w:docPartPr>
      <w:docPartBody>
        <w:p w:rsidR="00E3379A" w:rsidRDefault="00F72A24" w:rsidP="00F72A24">
          <w:pPr>
            <w:pStyle w:val="58BD70F7DF6145C28E144086824F0F42"/>
          </w:pPr>
          <w:r w:rsidRPr="00242081">
            <w:rPr>
              <w:rStyle w:val="PlaceholderText"/>
            </w:rPr>
            <w:t>(briefly describe the goods and quantity)</w:t>
          </w:r>
        </w:p>
      </w:docPartBody>
    </w:docPart>
    <w:docPart>
      <w:docPartPr>
        <w:name w:val="8E233B49409C42278E121880A803EEC9"/>
        <w:category>
          <w:name w:val="General"/>
          <w:gallery w:val="placeholder"/>
        </w:category>
        <w:types>
          <w:type w:val="bbPlcHdr"/>
        </w:types>
        <w:behaviors>
          <w:behavior w:val="content"/>
        </w:behaviors>
        <w:guid w:val="{A25C892E-769C-4272-A780-84168E69D12B}"/>
      </w:docPartPr>
      <w:docPartBody>
        <w:p w:rsidR="00EE54F8" w:rsidRDefault="003745D7" w:rsidP="003745D7">
          <w:pPr>
            <w:pStyle w:val="8E233B49409C42278E121880A803EEC9"/>
          </w:pPr>
          <w:r w:rsidRPr="00242081">
            <w:rPr>
              <w:rStyle w:val="PlaceholderText"/>
            </w:rPr>
            <w:t>(briefly describe the goods and quantity)</w:t>
          </w:r>
        </w:p>
      </w:docPartBody>
    </w:docPart>
    <w:docPart>
      <w:docPartPr>
        <w:name w:val="B92B87CE3B2649F78FACFD752053087E"/>
        <w:category>
          <w:name w:val="General"/>
          <w:gallery w:val="placeholder"/>
        </w:category>
        <w:types>
          <w:type w:val="bbPlcHdr"/>
        </w:types>
        <w:behaviors>
          <w:behavior w:val="content"/>
        </w:behaviors>
        <w:guid w:val="{964D16AF-E357-45B6-BDFC-D166268F5B8F}"/>
      </w:docPartPr>
      <w:docPartBody>
        <w:p w:rsidR="000A3E41" w:rsidRDefault="00234BB5" w:rsidP="00234BB5">
          <w:pPr>
            <w:pStyle w:val="B92B87CE3B2649F78FACFD752053087E"/>
          </w:pPr>
          <w:r w:rsidRPr="00242081">
            <w:rPr>
              <w:rStyle w:val="PlaceholderText"/>
            </w:rPr>
            <w:t>(briefly describe the goods and quantity)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ill Sans">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Dubai">
    <w:panose1 w:val="020B0503030403030204"/>
    <w:charset w:val="00"/>
    <w:family w:val="swiss"/>
    <w:pitch w:val="variable"/>
    <w:sig w:usb0="80002067"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24"/>
    <w:rsid w:val="00056BD7"/>
    <w:rsid w:val="000617CA"/>
    <w:rsid w:val="000A3E41"/>
    <w:rsid w:val="00102734"/>
    <w:rsid w:val="0010277D"/>
    <w:rsid w:val="001B35B1"/>
    <w:rsid w:val="00234BB5"/>
    <w:rsid w:val="002579B0"/>
    <w:rsid w:val="002B260F"/>
    <w:rsid w:val="0034338F"/>
    <w:rsid w:val="003745D7"/>
    <w:rsid w:val="003F7AB4"/>
    <w:rsid w:val="004D66E2"/>
    <w:rsid w:val="005E292A"/>
    <w:rsid w:val="008A60DA"/>
    <w:rsid w:val="00950A20"/>
    <w:rsid w:val="009728AB"/>
    <w:rsid w:val="00982A71"/>
    <w:rsid w:val="00C7337A"/>
    <w:rsid w:val="00E06EFC"/>
    <w:rsid w:val="00E31902"/>
    <w:rsid w:val="00E3379A"/>
    <w:rsid w:val="00EE54F8"/>
    <w:rsid w:val="00F72A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BB5"/>
    <w:rPr>
      <w:color w:val="808080"/>
    </w:rPr>
  </w:style>
  <w:style w:type="paragraph" w:customStyle="1" w:styleId="6AA45A808320466D9B1CB4A240B71388">
    <w:name w:val="6AA45A808320466D9B1CB4A240B71388"/>
    <w:rsid w:val="00F72A24"/>
  </w:style>
  <w:style w:type="paragraph" w:customStyle="1" w:styleId="4C0FF8994FAA46BC8232403FB5278E51">
    <w:name w:val="4C0FF8994FAA46BC8232403FB5278E51"/>
    <w:rsid w:val="00F72A24"/>
  </w:style>
  <w:style w:type="paragraph" w:customStyle="1" w:styleId="58BD70F7DF6145C28E144086824F0F42">
    <w:name w:val="58BD70F7DF6145C28E144086824F0F42"/>
    <w:rsid w:val="00F72A24"/>
  </w:style>
  <w:style w:type="paragraph" w:customStyle="1" w:styleId="8E233B49409C42278E121880A803EEC9">
    <w:name w:val="8E233B49409C42278E121880A803EEC9"/>
    <w:rsid w:val="003745D7"/>
    <w:rPr>
      <w:lang w:val="en-GB" w:eastAsia="en-GB"/>
    </w:rPr>
  </w:style>
  <w:style w:type="paragraph" w:customStyle="1" w:styleId="B92B87CE3B2649F78FACFD752053087E">
    <w:name w:val="B92B87CE3B2649F78FACFD752053087E"/>
    <w:rsid w:val="00234BB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Ubora Mashinani">
      <a:dk1>
        <a:srgbClr val="000000"/>
      </a:dk1>
      <a:lt1>
        <a:srgbClr val="FFFFFF"/>
      </a:lt1>
      <a:dk2>
        <a:srgbClr val="7F7F7F"/>
      </a:dk2>
      <a:lt2>
        <a:srgbClr val="F2F2F2"/>
      </a:lt2>
      <a:accent1>
        <a:srgbClr val="00995A"/>
      </a:accent1>
      <a:accent2>
        <a:srgbClr val="D76E1D"/>
      </a:accent2>
      <a:accent3>
        <a:srgbClr val="F6B723"/>
      </a:accent3>
      <a:accent4>
        <a:srgbClr val="48398E"/>
      </a:accent4>
      <a:accent5>
        <a:srgbClr val="A61F77"/>
      </a:accent5>
      <a:accent6>
        <a:srgbClr val="7F7F7F"/>
      </a:accent6>
      <a:hlink>
        <a:srgbClr val="A61F77"/>
      </a:hlink>
      <a:folHlink>
        <a:srgbClr val="A61F77"/>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raEmq1APps5WTHgHUAAZG7EUg==">CgMxLjAyCGguZ2pkZ3hzOAByITE3aXRrZUJVRmx5clhtVVVLNGdNanhBM1JobUlyaEdMYg==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3A4278-ABEE-4C0A-89E9-57AD1FAB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5178</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SEDO</dc:creator>
  <cp:lastModifiedBy>LENOVO</cp:lastModifiedBy>
  <cp:revision>10</cp:revision>
  <cp:lastPrinted>2025-03-16T07:57:00Z</cp:lastPrinted>
  <dcterms:created xsi:type="dcterms:W3CDTF">2025-04-01T06:05:00Z</dcterms:created>
  <dcterms:modified xsi:type="dcterms:W3CDTF">2025-04-09T06:44:00Z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5aba1808aec5740d7a2ce1f94f357a2fe567d7b4d1413f0629b01b7362d53d9c</vt:lpwstr>
  </property>
</Properties>
</file>