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6EDE2" w14:textId="77777777" w:rsidR="00722C6A" w:rsidRPr="00722C6A" w:rsidRDefault="00722C6A" w:rsidP="00722C6A">
      <w:pPr>
        <w:spacing w:after="0" w:line="240" w:lineRule="auto"/>
        <w:ind w:right="-14"/>
        <w:jc w:val="center"/>
        <w:rPr>
          <w:rFonts w:ascii="Times New Roman" w:eastAsia="Times New Roman" w:hAnsi="Times New Roman" w:cs="Times New Roman"/>
          <w:b/>
          <w:bCs/>
          <w:kern w:val="0"/>
          <w:sz w:val="40"/>
          <w:szCs w:val="40"/>
          <w14:ligatures w14:val="none"/>
        </w:rPr>
      </w:pPr>
      <w:r w:rsidRPr="00722C6A">
        <w:rPr>
          <w:rFonts w:ascii="Times New Roman" w:eastAsia="Times New Roman" w:hAnsi="Times New Roman" w:cs="Times New Roman"/>
          <w:b/>
          <w:bCs/>
          <w:kern w:val="0"/>
          <w:sz w:val="40"/>
          <w:szCs w:val="40"/>
          <w14:ligatures w14:val="none"/>
        </w:rPr>
        <w:t>Request for Bids</w:t>
      </w:r>
    </w:p>
    <w:p w14:paraId="7C40E9D0" w14:textId="77777777" w:rsidR="00722C6A" w:rsidRPr="00722C6A" w:rsidRDefault="00722C6A" w:rsidP="00722C6A">
      <w:pPr>
        <w:jc w:val="center"/>
        <w:rPr>
          <w:rFonts w:ascii="Calibri" w:eastAsia="Calibri" w:hAnsi="Calibri" w:cs="Times New Roman"/>
          <w:b/>
          <w:bCs/>
          <w:sz w:val="36"/>
          <w:szCs w:val="36"/>
        </w:rPr>
      </w:pPr>
      <w:r w:rsidRPr="00722C6A">
        <w:rPr>
          <w:rFonts w:ascii="Calibri" w:eastAsia="Calibri" w:hAnsi="Calibri" w:cs="Times New Roman"/>
          <w:b/>
          <w:sz w:val="40"/>
          <w:szCs w:val="40"/>
        </w:rPr>
        <w:t>Plant</w:t>
      </w:r>
      <w:r w:rsidRPr="00722C6A">
        <w:rPr>
          <w:rFonts w:ascii="Calibri" w:eastAsia="Calibri" w:hAnsi="Calibri" w:cs="Times New Roman"/>
          <w:b/>
          <w:sz w:val="44"/>
          <w:szCs w:val="44"/>
        </w:rPr>
        <w:br/>
      </w:r>
      <w:r w:rsidRPr="00722C6A">
        <w:rPr>
          <w:rFonts w:ascii="Calibri" w:eastAsia="Calibri" w:hAnsi="Calibri" w:cs="Times New Roman"/>
          <w:b/>
          <w:sz w:val="36"/>
          <w:szCs w:val="36"/>
        </w:rPr>
        <w:t>Design, Supply Installation, Testing and Commissioning</w:t>
      </w:r>
    </w:p>
    <w:p w14:paraId="6156D45C" w14:textId="77777777" w:rsidR="00722C6A" w:rsidRPr="00722C6A" w:rsidRDefault="00722C6A" w:rsidP="00722C6A">
      <w:pPr>
        <w:spacing w:after="120"/>
        <w:jc w:val="center"/>
        <w:rPr>
          <w:rFonts w:ascii="Calibri" w:eastAsia="Calibri" w:hAnsi="Calibri" w:cs="Times New Roman"/>
          <w:b/>
          <w:sz w:val="32"/>
          <w:szCs w:val="32"/>
        </w:rPr>
      </w:pPr>
      <w:r w:rsidRPr="00722C6A">
        <w:rPr>
          <w:rFonts w:ascii="Calibri" w:eastAsia="Calibri" w:hAnsi="Calibri" w:cs="Times New Roman"/>
          <w:b/>
          <w:sz w:val="32"/>
          <w:szCs w:val="32"/>
        </w:rPr>
        <w:t>(</w:t>
      </w:r>
      <w:r w:rsidRPr="00722C6A">
        <w:rPr>
          <w:rFonts w:ascii="Calibri" w:eastAsia="Calibri" w:hAnsi="Calibri" w:cs="Times New Roman"/>
          <w:b/>
          <w:bCs/>
          <w:sz w:val="28"/>
          <w:szCs w:val="28"/>
        </w:rPr>
        <w:t>Two-envelope Bidding Process,</w:t>
      </w:r>
      <w:r w:rsidRPr="00722C6A">
        <w:rPr>
          <w:rFonts w:ascii="Calibri" w:eastAsia="Calibri" w:hAnsi="Calibri" w:cs="Times New Roman"/>
          <w:b/>
          <w:bCs/>
          <w:sz w:val="36"/>
          <w:szCs w:val="36"/>
        </w:rPr>
        <w:t xml:space="preserve"> </w:t>
      </w:r>
      <w:r w:rsidRPr="00722C6A">
        <w:rPr>
          <w:rFonts w:ascii="Calibri" w:eastAsia="Calibri" w:hAnsi="Calibri" w:cs="Times New Roman"/>
          <w:b/>
          <w:sz w:val="32"/>
          <w:szCs w:val="32"/>
        </w:rPr>
        <w:t>Without Prequalification)</w:t>
      </w:r>
    </w:p>
    <w:p w14:paraId="5B1DBABE" w14:textId="77777777" w:rsidR="00722C6A" w:rsidRPr="00722C6A" w:rsidRDefault="00722C6A" w:rsidP="00722C6A">
      <w:pPr>
        <w:suppressAutoHyphens/>
        <w:rPr>
          <w:rFonts w:ascii="Calibri" w:eastAsia="Calibri" w:hAnsi="Calibri" w:cs="Times New Roman"/>
          <w:b/>
          <w:noProof/>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835"/>
      </w:tblGrid>
      <w:tr w:rsidR="00722C6A" w:rsidRPr="00722C6A" w14:paraId="22284CA1" w14:textId="77777777" w:rsidTr="008E01E5">
        <w:tc>
          <w:tcPr>
            <w:tcW w:w="2155" w:type="dxa"/>
          </w:tcPr>
          <w:p w14:paraId="1E91E564" w14:textId="77777777" w:rsidR="00722C6A" w:rsidRPr="00722C6A" w:rsidRDefault="00722C6A" w:rsidP="00722C6A">
            <w:pPr>
              <w:spacing w:before="60" w:after="60"/>
              <w:ind w:right="-720"/>
              <w:rPr>
                <w:i/>
                <w:sz w:val="22"/>
                <w:szCs w:val="22"/>
              </w:rPr>
            </w:pPr>
            <w:r w:rsidRPr="00722C6A">
              <w:rPr>
                <w:b/>
                <w:iCs/>
                <w:sz w:val="22"/>
                <w:szCs w:val="22"/>
              </w:rPr>
              <w:t>Employer</w:t>
            </w:r>
            <w:r w:rsidRPr="00722C6A">
              <w:rPr>
                <w:b/>
                <w:sz w:val="22"/>
                <w:szCs w:val="22"/>
              </w:rPr>
              <w:t>:</w:t>
            </w:r>
          </w:p>
        </w:tc>
        <w:tc>
          <w:tcPr>
            <w:tcW w:w="6835" w:type="dxa"/>
          </w:tcPr>
          <w:p w14:paraId="5E19E30D" w14:textId="77777777" w:rsidR="00722C6A" w:rsidRPr="00722C6A" w:rsidRDefault="00722C6A" w:rsidP="00722C6A">
            <w:pPr>
              <w:spacing w:before="60" w:after="60"/>
              <w:rPr>
                <w:iCs/>
                <w:sz w:val="22"/>
                <w:szCs w:val="22"/>
              </w:rPr>
            </w:pPr>
            <w:r w:rsidRPr="00722C6A">
              <w:rPr>
                <w:iCs/>
                <w:sz w:val="22"/>
                <w:szCs w:val="22"/>
              </w:rPr>
              <w:t xml:space="preserve">Ministry of Energy and Water Resources, </w:t>
            </w:r>
          </w:p>
        </w:tc>
      </w:tr>
      <w:tr w:rsidR="00722C6A" w:rsidRPr="00722C6A" w14:paraId="7480F618" w14:textId="77777777" w:rsidTr="008E01E5">
        <w:tc>
          <w:tcPr>
            <w:tcW w:w="2155" w:type="dxa"/>
          </w:tcPr>
          <w:p w14:paraId="7F108D55" w14:textId="77777777" w:rsidR="00722C6A" w:rsidRPr="00722C6A" w:rsidRDefault="00722C6A" w:rsidP="00722C6A">
            <w:pPr>
              <w:spacing w:before="60" w:after="60"/>
              <w:ind w:right="-720"/>
              <w:rPr>
                <w:i/>
                <w:sz w:val="22"/>
                <w:szCs w:val="22"/>
              </w:rPr>
            </w:pPr>
            <w:r w:rsidRPr="00722C6A">
              <w:rPr>
                <w:b/>
                <w:iCs/>
                <w:sz w:val="22"/>
                <w:szCs w:val="22"/>
              </w:rPr>
              <w:t>Project:</w:t>
            </w:r>
            <w:r w:rsidRPr="00722C6A">
              <w:rPr>
                <w:b/>
                <w:bCs/>
                <w:iCs/>
                <w:sz w:val="22"/>
                <w:szCs w:val="22"/>
              </w:rPr>
              <w:t xml:space="preserve">      </w:t>
            </w:r>
          </w:p>
        </w:tc>
        <w:tc>
          <w:tcPr>
            <w:tcW w:w="6835" w:type="dxa"/>
          </w:tcPr>
          <w:p w14:paraId="390AF5B5" w14:textId="77777777" w:rsidR="00722C6A" w:rsidRPr="00722C6A" w:rsidRDefault="00722C6A" w:rsidP="00722C6A">
            <w:pPr>
              <w:spacing w:before="60" w:after="60"/>
              <w:rPr>
                <w:bCs/>
                <w:iCs/>
                <w:sz w:val="22"/>
                <w:szCs w:val="22"/>
              </w:rPr>
            </w:pPr>
            <w:r w:rsidRPr="00722C6A">
              <w:rPr>
                <w:bCs/>
                <w:iCs/>
                <w:sz w:val="22"/>
                <w:szCs w:val="22"/>
              </w:rPr>
              <w:t>Somali Electricity Sector Recovery Project “SESRP”</w:t>
            </w:r>
          </w:p>
        </w:tc>
      </w:tr>
      <w:tr w:rsidR="00722C6A" w:rsidRPr="00722C6A" w14:paraId="45E3D425" w14:textId="77777777" w:rsidTr="008E01E5">
        <w:tc>
          <w:tcPr>
            <w:tcW w:w="2155" w:type="dxa"/>
          </w:tcPr>
          <w:p w14:paraId="126DF2A7" w14:textId="77777777" w:rsidR="00722C6A" w:rsidRPr="00722C6A" w:rsidRDefault="00722C6A" w:rsidP="00722C6A">
            <w:pPr>
              <w:spacing w:before="60" w:after="60"/>
              <w:ind w:right="-720"/>
              <w:rPr>
                <w:i/>
                <w:sz w:val="22"/>
                <w:szCs w:val="22"/>
              </w:rPr>
            </w:pPr>
            <w:r w:rsidRPr="00722C6A">
              <w:rPr>
                <w:b/>
                <w:iCs/>
                <w:sz w:val="22"/>
                <w:szCs w:val="22"/>
              </w:rPr>
              <w:t>Contract title</w:t>
            </w:r>
            <w:r w:rsidRPr="00722C6A">
              <w:rPr>
                <w:b/>
                <w:sz w:val="22"/>
                <w:szCs w:val="22"/>
              </w:rPr>
              <w:t>:</w:t>
            </w:r>
          </w:p>
        </w:tc>
        <w:tc>
          <w:tcPr>
            <w:tcW w:w="6835" w:type="dxa"/>
          </w:tcPr>
          <w:p w14:paraId="1F02B4EE" w14:textId="386D7DB6" w:rsidR="00434E4B" w:rsidRPr="00DB0538" w:rsidRDefault="00434E4B" w:rsidP="00722C6A">
            <w:pPr>
              <w:spacing w:before="60" w:after="60"/>
              <w:rPr>
                <w:bCs/>
                <w:iCs/>
              </w:rPr>
            </w:pPr>
            <w:r w:rsidRPr="00434E4B">
              <w:rPr>
                <w:bCs/>
                <w:iCs/>
                <w:lang w:val="en-GB"/>
              </w:rPr>
              <w:t xml:space="preserve">Design, Supply, Installation, Testing and Commissioning of Hybrid/Off-Grid Solar Photovoltaic Plants with Battery Energy Storage Systems for 38 Education Facilities in Puntland State of Somalia </w:t>
            </w:r>
            <w:r w:rsidRPr="00434E4B">
              <w:rPr>
                <w:bCs/>
                <w:iCs/>
              </w:rPr>
              <w:t xml:space="preserve">with 1 years of Operations and O&amp;M Services. </w:t>
            </w:r>
          </w:p>
        </w:tc>
      </w:tr>
      <w:tr w:rsidR="00722C6A" w:rsidRPr="00722C6A" w14:paraId="5D63A68F" w14:textId="77777777" w:rsidTr="008E01E5">
        <w:tc>
          <w:tcPr>
            <w:tcW w:w="2155" w:type="dxa"/>
          </w:tcPr>
          <w:p w14:paraId="504E666F" w14:textId="77777777" w:rsidR="00722C6A" w:rsidRPr="00722C6A" w:rsidRDefault="00722C6A" w:rsidP="00722C6A">
            <w:pPr>
              <w:spacing w:before="60" w:after="60"/>
              <w:ind w:right="-720"/>
              <w:rPr>
                <w:i/>
                <w:sz w:val="22"/>
                <w:szCs w:val="22"/>
              </w:rPr>
            </w:pPr>
            <w:r w:rsidRPr="00722C6A">
              <w:rPr>
                <w:b/>
                <w:sz w:val="22"/>
                <w:szCs w:val="22"/>
              </w:rPr>
              <w:t>Country:</w:t>
            </w:r>
          </w:p>
        </w:tc>
        <w:tc>
          <w:tcPr>
            <w:tcW w:w="6835" w:type="dxa"/>
          </w:tcPr>
          <w:p w14:paraId="6ABC85BD" w14:textId="77777777" w:rsidR="00722C6A" w:rsidRPr="00722C6A" w:rsidRDefault="00722C6A" w:rsidP="00722C6A">
            <w:pPr>
              <w:spacing w:before="60" w:after="60"/>
              <w:rPr>
                <w:iCs/>
                <w:sz w:val="22"/>
                <w:szCs w:val="22"/>
              </w:rPr>
            </w:pPr>
            <w:r w:rsidRPr="00722C6A">
              <w:rPr>
                <w:iCs/>
                <w:sz w:val="22"/>
                <w:szCs w:val="22"/>
              </w:rPr>
              <w:t>Federal Government of Somalia</w:t>
            </w:r>
          </w:p>
        </w:tc>
      </w:tr>
      <w:tr w:rsidR="00722C6A" w:rsidRPr="00722C6A" w14:paraId="63065E37" w14:textId="77777777" w:rsidTr="008E01E5">
        <w:tc>
          <w:tcPr>
            <w:tcW w:w="2155" w:type="dxa"/>
          </w:tcPr>
          <w:p w14:paraId="52F9A24D" w14:textId="77777777" w:rsidR="00722C6A" w:rsidRPr="00722C6A" w:rsidRDefault="00722C6A" w:rsidP="00722C6A">
            <w:pPr>
              <w:spacing w:before="60" w:after="60"/>
              <w:ind w:right="-720"/>
              <w:rPr>
                <w:i/>
                <w:sz w:val="22"/>
                <w:szCs w:val="22"/>
              </w:rPr>
            </w:pPr>
            <w:r w:rsidRPr="00722C6A">
              <w:rPr>
                <w:b/>
                <w:noProof/>
                <w:sz w:val="22"/>
                <w:szCs w:val="22"/>
              </w:rPr>
              <w:t>Grant No.:</w:t>
            </w:r>
          </w:p>
        </w:tc>
        <w:tc>
          <w:tcPr>
            <w:tcW w:w="6835" w:type="dxa"/>
          </w:tcPr>
          <w:p w14:paraId="4DD44275" w14:textId="77777777" w:rsidR="00722C6A" w:rsidRPr="00722C6A" w:rsidRDefault="00722C6A" w:rsidP="00722C6A">
            <w:pPr>
              <w:spacing w:before="60" w:after="60"/>
              <w:rPr>
                <w:b/>
                <w:sz w:val="22"/>
                <w:szCs w:val="22"/>
              </w:rPr>
            </w:pPr>
            <w:r w:rsidRPr="00722C6A">
              <w:rPr>
                <w:bCs/>
                <w:sz w:val="22"/>
                <w:szCs w:val="22"/>
              </w:rPr>
              <w:t>D931-SO</w:t>
            </w:r>
          </w:p>
        </w:tc>
      </w:tr>
      <w:tr w:rsidR="00722C6A" w:rsidRPr="00722C6A" w14:paraId="4C6D9E63" w14:textId="77777777" w:rsidTr="008E01E5">
        <w:tc>
          <w:tcPr>
            <w:tcW w:w="2155" w:type="dxa"/>
          </w:tcPr>
          <w:p w14:paraId="06594A69" w14:textId="77777777" w:rsidR="00722C6A" w:rsidRPr="00722C6A" w:rsidRDefault="00722C6A" w:rsidP="00722C6A">
            <w:pPr>
              <w:spacing w:before="60" w:after="60"/>
              <w:ind w:right="-720"/>
              <w:rPr>
                <w:b/>
                <w:noProof/>
                <w:sz w:val="22"/>
                <w:szCs w:val="22"/>
              </w:rPr>
            </w:pPr>
            <w:r w:rsidRPr="00722C6A">
              <w:rPr>
                <w:b/>
                <w:sz w:val="22"/>
                <w:szCs w:val="22"/>
              </w:rPr>
              <w:t xml:space="preserve">RFB No: </w:t>
            </w:r>
            <w:r w:rsidRPr="00722C6A">
              <w:rPr>
                <w:i/>
                <w:sz w:val="22"/>
                <w:szCs w:val="22"/>
              </w:rPr>
              <w:t xml:space="preserve"> </w:t>
            </w:r>
          </w:p>
        </w:tc>
        <w:tc>
          <w:tcPr>
            <w:tcW w:w="6835" w:type="dxa"/>
          </w:tcPr>
          <w:p w14:paraId="2A885D3C" w14:textId="375479C7" w:rsidR="00722C6A" w:rsidRPr="00DB0538" w:rsidRDefault="00DB0538" w:rsidP="00722C6A">
            <w:pPr>
              <w:spacing w:before="60" w:after="60"/>
              <w:rPr>
                <w:bCs/>
                <w:iCs/>
                <w:lang w:val="en-GB"/>
              </w:rPr>
            </w:pPr>
            <w:r w:rsidRPr="00DB0538">
              <w:rPr>
                <w:bCs/>
                <w:iCs/>
              </w:rPr>
              <w:t>SO-MOEWR-52298</w:t>
            </w:r>
            <w:r w:rsidR="00434E4B">
              <w:rPr>
                <w:bCs/>
                <w:iCs/>
              </w:rPr>
              <w:t>8</w:t>
            </w:r>
            <w:r w:rsidRPr="00DB0538">
              <w:rPr>
                <w:bCs/>
                <w:iCs/>
              </w:rPr>
              <w:t>-CW-RFB</w:t>
            </w:r>
          </w:p>
        </w:tc>
      </w:tr>
      <w:tr w:rsidR="00722C6A" w:rsidRPr="00722C6A" w14:paraId="087CCBB5" w14:textId="77777777" w:rsidTr="008E01E5">
        <w:tc>
          <w:tcPr>
            <w:tcW w:w="2155" w:type="dxa"/>
          </w:tcPr>
          <w:p w14:paraId="246222C5" w14:textId="77777777" w:rsidR="00722C6A" w:rsidRPr="00722C6A" w:rsidRDefault="00722C6A" w:rsidP="00722C6A">
            <w:pPr>
              <w:spacing w:before="60" w:after="60"/>
              <w:ind w:right="-720"/>
              <w:rPr>
                <w:b/>
                <w:sz w:val="22"/>
                <w:szCs w:val="22"/>
              </w:rPr>
            </w:pPr>
            <w:r w:rsidRPr="00722C6A">
              <w:rPr>
                <w:b/>
                <w:sz w:val="22"/>
                <w:szCs w:val="22"/>
              </w:rPr>
              <w:t xml:space="preserve">Issued on: </w:t>
            </w:r>
            <w:r w:rsidRPr="00722C6A">
              <w:rPr>
                <w:i/>
                <w:sz w:val="22"/>
                <w:szCs w:val="22"/>
              </w:rPr>
              <w:t xml:space="preserve"> </w:t>
            </w:r>
          </w:p>
        </w:tc>
        <w:tc>
          <w:tcPr>
            <w:tcW w:w="6835" w:type="dxa"/>
          </w:tcPr>
          <w:p w14:paraId="63DC9B22" w14:textId="756D0DC6" w:rsidR="00722C6A" w:rsidRPr="00722C6A" w:rsidRDefault="00DB0538" w:rsidP="00722C6A">
            <w:pPr>
              <w:spacing w:before="60" w:after="60"/>
              <w:ind w:right="-720"/>
              <w:rPr>
                <w:b/>
                <w:bCs/>
                <w:iCs/>
                <w:sz w:val="22"/>
                <w:szCs w:val="22"/>
              </w:rPr>
            </w:pPr>
            <w:r>
              <w:rPr>
                <w:b/>
                <w:bCs/>
                <w:iCs/>
                <w:sz w:val="22"/>
                <w:szCs w:val="22"/>
              </w:rPr>
              <w:t>2</w:t>
            </w:r>
            <w:r w:rsidR="005E1219">
              <w:rPr>
                <w:b/>
                <w:bCs/>
                <w:iCs/>
                <w:sz w:val="22"/>
                <w:szCs w:val="22"/>
              </w:rPr>
              <w:t>0</w:t>
            </w:r>
            <w:r w:rsidR="00722C6A" w:rsidRPr="00722C6A">
              <w:rPr>
                <w:b/>
                <w:bCs/>
                <w:iCs/>
                <w:sz w:val="22"/>
                <w:szCs w:val="22"/>
              </w:rPr>
              <w:t xml:space="preserve"> </w:t>
            </w:r>
            <w:r w:rsidR="005E1219">
              <w:rPr>
                <w:b/>
                <w:bCs/>
                <w:iCs/>
                <w:sz w:val="22"/>
                <w:szCs w:val="22"/>
              </w:rPr>
              <w:t>January</w:t>
            </w:r>
            <w:r>
              <w:rPr>
                <w:b/>
                <w:bCs/>
                <w:iCs/>
                <w:sz w:val="22"/>
                <w:szCs w:val="22"/>
              </w:rPr>
              <w:t xml:space="preserve"> </w:t>
            </w:r>
            <w:r w:rsidR="00722C6A" w:rsidRPr="00722C6A">
              <w:rPr>
                <w:b/>
                <w:bCs/>
                <w:iCs/>
                <w:sz w:val="22"/>
                <w:szCs w:val="22"/>
              </w:rPr>
              <w:t>202</w:t>
            </w:r>
            <w:r w:rsidR="005E1219">
              <w:rPr>
                <w:b/>
                <w:bCs/>
                <w:iCs/>
                <w:sz w:val="22"/>
                <w:szCs w:val="22"/>
              </w:rPr>
              <w:t>6</w:t>
            </w:r>
          </w:p>
          <w:p w14:paraId="213850B4" w14:textId="77777777" w:rsidR="00722C6A" w:rsidRPr="00722C6A" w:rsidRDefault="00722C6A" w:rsidP="00722C6A">
            <w:pPr>
              <w:spacing w:before="60" w:after="60"/>
              <w:ind w:right="-720"/>
              <w:rPr>
                <w:i/>
                <w:sz w:val="22"/>
                <w:szCs w:val="22"/>
              </w:rPr>
            </w:pPr>
          </w:p>
        </w:tc>
      </w:tr>
    </w:tbl>
    <w:p w14:paraId="369F88B7" w14:textId="0884AEA5" w:rsidR="00722C6A" w:rsidRPr="00722C6A" w:rsidRDefault="00722C6A" w:rsidP="00434E4B">
      <w:pPr>
        <w:suppressAutoHyphens/>
        <w:spacing w:after="120"/>
        <w:ind w:left="630" w:right="-14" w:hanging="630"/>
        <w:jc w:val="both"/>
        <w:rPr>
          <w:rFonts w:ascii="Times New Roman" w:eastAsia="Times New Roman" w:hAnsi="Times New Roman" w:cs="Times New Roman"/>
          <w:spacing w:val="-2"/>
        </w:rPr>
      </w:pPr>
      <w:r w:rsidRPr="00722C6A">
        <w:rPr>
          <w:rFonts w:ascii="Times New Roman" w:eastAsia="Times New Roman" w:hAnsi="Times New Roman" w:cs="Times New Roman"/>
          <w:spacing w:val="-2"/>
        </w:rPr>
        <w:t>1.</w:t>
      </w:r>
      <w:r w:rsidRPr="00722C6A">
        <w:rPr>
          <w:rFonts w:ascii="Times New Roman" w:eastAsia="Times New Roman" w:hAnsi="Times New Roman" w:cs="Times New Roman"/>
          <w:spacing w:val="-2"/>
        </w:rPr>
        <w:tab/>
        <w:t>The Federal Government of Somalia has received</w:t>
      </w:r>
      <w:r w:rsidRPr="00722C6A">
        <w:rPr>
          <w:rFonts w:ascii="Times New Roman" w:eastAsia="Times New Roman" w:hAnsi="Times New Roman" w:cs="Times New Roman"/>
          <w:i/>
          <w:spacing w:val="-2"/>
        </w:rPr>
        <w:t xml:space="preserve"> </w:t>
      </w:r>
      <w:r w:rsidRPr="00722C6A">
        <w:rPr>
          <w:rFonts w:ascii="Times New Roman" w:eastAsia="Times New Roman" w:hAnsi="Times New Roman" w:cs="Times New Roman"/>
          <w:spacing w:val="-2"/>
        </w:rPr>
        <w:t xml:space="preserve">financing from the World Bank toward the cost of the Somali Electricity Sector Recovery Project and intends to apply part of the proceeds toward payments under the Contracts for </w:t>
      </w:r>
      <w:r w:rsidR="00434E4B" w:rsidRPr="00434E4B">
        <w:rPr>
          <w:rFonts w:ascii="Times New Roman" w:eastAsia="Times New Roman" w:hAnsi="Times New Roman" w:cs="Times New Roman"/>
          <w:b/>
          <w:iCs/>
          <w:spacing w:val="-2"/>
          <w:lang w:val="en-GB"/>
        </w:rPr>
        <w:t xml:space="preserve">Design, Supply, Installation, Testing and Commissioning of Hybrid/Off-Grid Solar Photovoltaic Plants with Battery Energy Storage Systems for 38 Education Facilities in Puntland State of Somalia </w:t>
      </w:r>
      <w:r w:rsidR="00434E4B" w:rsidRPr="00434E4B">
        <w:rPr>
          <w:rFonts w:ascii="Times New Roman" w:eastAsia="Times New Roman" w:hAnsi="Times New Roman" w:cs="Times New Roman"/>
          <w:b/>
          <w:iCs/>
          <w:spacing w:val="-2"/>
        </w:rPr>
        <w:t>with 1 years of Operations and O&amp;M Services</w:t>
      </w:r>
      <w:r w:rsidR="00434E4B">
        <w:rPr>
          <w:rFonts w:ascii="Times New Roman" w:eastAsia="Times New Roman" w:hAnsi="Times New Roman" w:cs="Times New Roman"/>
          <w:bCs/>
          <w:iCs/>
          <w:spacing w:val="-2"/>
        </w:rPr>
        <w:t xml:space="preserve"> </w:t>
      </w:r>
      <w:r w:rsidRPr="00722C6A">
        <w:rPr>
          <w:rFonts w:ascii="Times New Roman" w:eastAsia="Times New Roman" w:hAnsi="Times New Roman" w:cs="Times New Roman"/>
          <w:bCs/>
          <w:iCs/>
          <w:spacing w:val="-2"/>
        </w:rPr>
        <w:t xml:space="preserve">For this contract, the Borrower shall process the payments using the Direct Payment disbursement method, as defined in the World Bank’s Disbursement Guidelines for Investment Project Financing except for those payments which the contract provides to be made through letter of credit. </w:t>
      </w:r>
    </w:p>
    <w:p w14:paraId="072F467D" w14:textId="26B9D94E" w:rsidR="00722C6A" w:rsidRDefault="00722C6A" w:rsidP="00434E4B">
      <w:pPr>
        <w:suppressAutoHyphens/>
        <w:spacing w:after="120"/>
        <w:ind w:left="630" w:right="-14" w:hanging="630"/>
        <w:jc w:val="both"/>
        <w:rPr>
          <w:rFonts w:ascii="Times New Roman" w:eastAsia="Times New Roman" w:hAnsi="Times New Roman" w:cs="Times New Roman"/>
          <w:spacing w:val="-2"/>
        </w:rPr>
      </w:pPr>
      <w:r w:rsidRPr="00722C6A">
        <w:rPr>
          <w:rFonts w:ascii="Times New Roman" w:eastAsia="Times New Roman" w:hAnsi="Times New Roman" w:cs="Times New Roman"/>
          <w:spacing w:val="-2"/>
        </w:rPr>
        <w:t xml:space="preserve">2. </w:t>
      </w:r>
      <w:r w:rsidRPr="00722C6A">
        <w:rPr>
          <w:rFonts w:ascii="Times New Roman" w:eastAsia="Times New Roman" w:hAnsi="Times New Roman" w:cs="Times New Roman"/>
          <w:spacing w:val="-2"/>
        </w:rPr>
        <w:tab/>
        <w:t xml:space="preserve">The </w:t>
      </w:r>
      <w:r w:rsidRPr="00722C6A">
        <w:rPr>
          <w:rFonts w:ascii="Times New Roman" w:eastAsia="Times New Roman" w:hAnsi="Times New Roman" w:cs="Times New Roman"/>
          <w:b/>
          <w:bCs/>
          <w:i/>
          <w:spacing w:val="-2"/>
        </w:rPr>
        <w:t>Ministry of Energy and Water Resources</w:t>
      </w:r>
      <w:r w:rsidRPr="00722C6A">
        <w:rPr>
          <w:rFonts w:ascii="Times New Roman" w:eastAsia="Times New Roman" w:hAnsi="Times New Roman" w:cs="Times New Roman"/>
          <w:spacing w:val="-2"/>
        </w:rPr>
        <w:t xml:space="preserve"> now invites sealed Bids from eligible Bidders for provision of </w:t>
      </w:r>
      <w:r w:rsidR="00434E4B" w:rsidRPr="00434E4B">
        <w:rPr>
          <w:rFonts w:ascii="Times New Roman" w:eastAsia="Times New Roman" w:hAnsi="Times New Roman" w:cs="Times New Roman"/>
          <w:b/>
          <w:iCs/>
          <w:spacing w:val="-2"/>
          <w:lang w:val="en-GB"/>
        </w:rPr>
        <w:t xml:space="preserve">Design, Supply, Installation, Testing and Commissioning of Hybrid/Off-Grid Solar Photovoltaic Plants with Battery Energy Storage Systems for 38 Education Facilities in Puntland State of Somalia </w:t>
      </w:r>
      <w:r w:rsidR="00434E4B" w:rsidRPr="00434E4B">
        <w:rPr>
          <w:rFonts w:ascii="Times New Roman" w:eastAsia="Times New Roman" w:hAnsi="Times New Roman" w:cs="Times New Roman"/>
          <w:b/>
          <w:iCs/>
          <w:spacing w:val="-2"/>
        </w:rPr>
        <w:t>with 1 years of Operations and O&amp;M Services</w:t>
      </w:r>
      <w:r w:rsidR="00434E4B">
        <w:rPr>
          <w:rFonts w:ascii="Times New Roman" w:eastAsia="Times New Roman" w:hAnsi="Times New Roman" w:cs="Times New Roman"/>
          <w:spacing w:val="-2"/>
        </w:rPr>
        <w:t xml:space="preserve"> </w:t>
      </w:r>
      <w:r w:rsidRPr="00722C6A">
        <w:rPr>
          <w:rFonts w:ascii="Times New Roman" w:eastAsia="Times New Roman" w:hAnsi="Times New Roman" w:cs="Times New Roman"/>
          <w:iCs/>
          <w:spacing w:val="-2"/>
        </w:rPr>
        <w:t>as detailed in the table below.</w:t>
      </w:r>
      <w:r w:rsidRPr="00722C6A">
        <w:rPr>
          <w:rFonts w:ascii="Times New Roman" w:eastAsia="Times New Roman" w:hAnsi="Times New Roman" w:cs="Times New Roman"/>
          <w:spacing w:val="-2"/>
        </w:rPr>
        <w:t xml:space="preserve"> </w:t>
      </w:r>
      <w:bookmarkStart w:id="0" w:name="_Hlk156423168"/>
    </w:p>
    <w:p w14:paraId="5F6FA7FD" w14:textId="77777777" w:rsidR="00722C6A" w:rsidRDefault="00722C6A" w:rsidP="00722C6A">
      <w:pPr>
        <w:suppressAutoHyphens/>
        <w:spacing w:after="120"/>
        <w:ind w:left="630" w:right="-14" w:hanging="630"/>
        <w:jc w:val="both"/>
        <w:rPr>
          <w:rFonts w:ascii="Times New Roman" w:eastAsia="Times New Roman" w:hAnsi="Times New Roman" w:cs="Times New Roman"/>
          <w:spacing w:val="-2"/>
        </w:rPr>
      </w:pPr>
    </w:p>
    <w:p w14:paraId="14A3C1A2" w14:textId="77777777" w:rsidR="00722C6A" w:rsidRDefault="00722C6A" w:rsidP="00722C6A">
      <w:pPr>
        <w:suppressAutoHyphens/>
        <w:spacing w:after="120"/>
        <w:ind w:left="630" w:right="-14" w:hanging="630"/>
        <w:jc w:val="both"/>
        <w:rPr>
          <w:rFonts w:ascii="Times New Roman" w:eastAsia="Times New Roman" w:hAnsi="Times New Roman" w:cs="Times New Roman"/>
          <w:spacing w:val="-2"/>
        </w:rPr>
      </w:pPr>
    </w:p>
    <w:p w14:paraId="0CE1ECA2" w14:textId="77777777" w:rsidR="00722C6A" w:rsidRDefault="00722C6A" w:rsidP="00722C6A">
      <w:pPr>
        <w:suppressAutoHyphens/>
        <w:spacing w:after="120"/>
        <w:ind w:left="630" w:right="-14" w:hanging="630"/>
        <w:jc w:val="both"/>
        <w:rPr>
          <w:rFonts w:ascii="Times New Roman" w:eastAsia="Times New Roman" w:hAnsi="Times New Roman" w:cs="Times New Roman"/>
          <w:spacing w:val="-2"/>
        </w:rPr>
      </w:pPr>
    </w:p>
    <w:p w14:paraId="70487170" w14:textId="77777777" w:rsidR="00722C6A" w:rsidRDefault="00722C6A" w:rsidP="00722C6A">
      <w:pPr>
        <w:suppressAutoHyphens/>
        <w:spacing w:after="120"/>
        <w:ind w:left="630" w:right="-14" w:hanging="630"/>
        <w:jc w:val="both"/>
        <w:rPr>
          <w:rFonts w:ascii="Times New Roman" w:eastAsia="Times New Roman" w:hAnsi="Times New Roman" w:cs="Times New Roman"/>
          <w:spacing w:val="-2"/>
        </w:rPr>
      </w:pPr>
    </w:p>
    <w:p w14:paraId="502A29C0" w14:textId="77777777" w:rsidR="00722C6A" w:rsidRDefault="00722C6A" w:rsidP="00722C6A">
      <w:pPr>
        <w:suppressAutoHyphens/>
        <w:spacing w:after="120"/>
        <w:ind w:left="630" w:right="-14" w:hanging="630"/>
        <w:jc w:val="both"/>
        <w:rPr>
          <w:rFonts w:ascii="Times New Roman" w:eastAsia="Times New Roman" w:hAnsi="Times New Roman" w:cs="Times New Roman"/>
          <w:spacing w:val="-2"/>
        </w:rPr>
      </w:pPr>
    </w:p>
    <w:p w14:paraId="7B3E7CBA" w14:textId="77777777" w:rsidR="006D7C7E" w:rsidRDefault="006D7C7E" w:rsidP="00722C6A">
      <w:pPr>
        <w:suppressAutoHyphens/>
        <w:spacing w:after="120"/>
        <w:ind w:left="630" w:right="-14" w:hanging="630"/>
        <w:jc w:val="both"/>
        <w:rPr>
          <w:rFonts w:ascii="Times New Roman" w:eastAsia="Times New Roman" w:hAnsi="Times New Roman" w:cs="Times New Roman"/>
          <w:spacing w:val="-2"/>
        </w:rPr>
      </w:pPr>
    </w:p>
    <w:p w14:paraId="71E731A0" w14:textId="77777777" w:rsidR="006D7C7E" w:rsidRDefault="006D7C7E" w:rsidP="00722C6A">
      <w:pPr>
        <w:suppressAutoHyphens/>
        <w:spacing w:after="120"/>
        <w:ind w:left="630" w:right="-14" w:hanging="630"/>
        <w:jc w:val="both"/>
        <w:rPr>
          <w:rFonts w:ascii="Times New Roman" w:eastAsia="Times New Roman" w:hAnsi="Times New Roman" w:cs="Times New Roman"/>
          <w:spacing w:val="-2"/>
        </w:rPr>
      </w:pPr>
    </w:p>
    <w:p w14:paraId="1EE12F83" w14:textId="77777777" w:rsidR="006D7C7E" w:rsidRDefault="006D7C7E" w:rsidP="00722C6A">
      <w:pPr>
        <w:suppressAutoHyphens/>
        <w:spacing w:after="120"/>
        <w:ind w:left="630" w:right="-14" w:hanging="630"/>
        <w:jc w:val="both"/>
        <w:rPr>
          <w:rFonts w:ascii="Times New Roman" w:eastAsia="Times New Roman" w:hAnsi="Times New Roman" w:cs="Times New Roman"/>
          <w:spacing w:val="-2"/>
        </w:rPr>
      </w:pPr>
    </w:p>
    <w:p w14:paraId="4F2187B1" w14:textId="77777777" w:rsidR="00722C6A" w:rsidRDefault="00722C6A" w:rsidP="00722C6A">
      <w:pPr>
        <w:suppressAutoHyphens/>
        <w:spacing w:after="120"/>
        <w:ind w:left="630" w:right="-14" w:hanging="630"/>
        <w:jc w:val="both"/>
        <w:rPr>
          <w:rFonts w:ascii="Times New Roman" w:eastAsia="Times New Roman" w:hAnsi="Times New Roman" w:cs="Times New Roman"/>
          <w:spacing w:val="-2"/>
        </w:rPr>
      </w:pPr>
    </w:p>
    <w:p w14:paraId="6B5ED898" w14:textId="77777777" w:rsidR="00722C6A" w:rsidRPr="00722C6A" w:rsidRDefault="00722C6A" w:rsidP="00722C6A">
      <w:pPr>
        <w:suppressAutoHyphens/>
        <w:spacing w:after="120"/>
        <w:ind w:left="630" w:right="-14" w:hanging="630"/>
        <w:jc w:val="both"/>
        <w:rPr>
          <w:rFonts w:ascii="Times New Roman" w:eastAsia="Times New Roman" w:hAnsi="Times New Roman" w:cs="Times New Roman"/>
          <w:spacing w:val="-2"/>
        </w:rPr>
      </w:pPr>
    </w:p>
    <w:p w14:paraId="0F859602" w14:textId="50D51BAE" w:rsidR="00722C6A" w:rsidRDefault="00722C6A" w:rsidP="008F5BE8">
      <w:pPr>
        <w:spacing w:after="60"/>
        <w:ind w:right="-14"/>
        <w:rPr>
          <w:rFonts w:ascii="Times New Roman" w:eastAsia="Times New Roman" w:hAnsi="Times New Roman" w:cs="Times New Roman"/>
          <w:b/>
        </w:rPr>
      </w:pPr>
      <w:r w:rsidRPr="00722C6A">
        <w:rPr>
          <w:rFonts w:ascii="Times New Roman" w:eastAsia="Times New Roman" w:hAnsi="Times New Roman" w:cs="Times New Roman"/>
          <w:b/>
        </w:rPr>
        <w:lastRenderedPageBreak/>
        <w:t xml:space="preserve">Table1: </w:t>
      </w:r>
      <w:r w:rsidR="00CE18E4">
        <w:rPr>
          <w:rFonts w:ascii="Times New Roman" w:eastAsia="Times New Roman" w:hAnsi="Times New Roman" w:cs="Times New Roman"/>
          <w:b/>
        </w:rPr>
        <w:t>Puntland State – Education Facilities</w:t>
      </w:r>
      <w:r w:rsidRPr="00722C6A">
        <w:rPr>
          <w:rFonts w:ascii="Times New Roman" w:eastAsia="Times New Roman" w:hAnsi="Times New Roman" w:cs="Times New Roman"/>
          <w:b/>
        </w:rPr>
        <w:t xml:space="preserve"> (</w:t>
      </w:r>
      <w:r w:rsidR="00ED42A4">
        <w:rPr>
          <w:rFonts w:ascii="Times New Roman" w:eastAsia="Times New Roman" w:hAnsi="Times New Roman" w:cs="Times New Roman"/>
          <w:b/>
        </w:rPr>
        <w:t>3</w:t>
      </w:r>
      <w:r w:rsidR="00CE18E4">
        <w:rPr>
          <w:rFonts w:ascii="Times New Roman" w:eastAsia="Times New Roman" w:hAnsi="Times New Roman" w:cs="Times New Roman"/>
          <w:b/>
        </w:rPr>
        <w:t>8</w:t>
      </w:r>
      <w:r w:rsidRPr="00722C6A">
        <w:rPr>
          <w:rFonts w:ascii="Times New Roman" w:eastAsia="Times New Roman" w:hAnsi="Times New Roman" w:cs="Times New Roman"/>
          <w:b/>
        </w:rPr>
        <w:t xml:space="preserve"> facilities) – Scope</w:t>
      </w:r>
    </w:p>
    <w:tbl>
      <w:tblPr>
        <w:tblW w:w="5000" w:type="pct"/>
        <w:tblLook w:val="04A0" w:firstRow="1" w:lastRow="0" w:firstColumn="1" w:lastColumn="0" w:noHBand="0" w:noVBand="1"/>
      </w:tblPr>
      <w:tblGrid>
        <w:gridCol w:w="699"/>
        <w:gridCol w:w="1347"/>
        <w:gridCol w:w="2299"/>
        <w:gridCol w:w="1469"/>
        <w:gridCol w:w="769"/>
        <w:gridCol w:w="769"/>
        <w:gridCol w:w="1229"/>
        <w:gridCol w:w="769"/>
      </w:tblGrid>
      <w:tr w:rsidR="00CE18E4" w:rsidRPr="00CE18E4" w14:paraId="0E88803D" w14:textId="77777777" w:rsidTr="0034401B">
        <w:trPr>
          <w:trHeight w:val="1367"/>
        </w:trPr>
        <w:tc>
          <w:tcPr>
            <w:tcW w:w="374" w:type="pct"/>
            <w:tcBorders>
              <w:top w:val="single" w:sz="4" w:space="0" w:color="auto"/>
              <w:left w:val="single" w:sz="4" w:space="0" w:color="auto"/>
              <w:bottom w:val="single" w:sz="4" w:space="0" w:color="auto"/>
              <w:right w:val="single" w:sz="4" w:space="0" w:color="auto"/>
            </w:tcBorders>
            <w:noWrap/>
            <w:vAlign w:val="center"/>
            <w:hideMark/>
          </w:tcPr>
          <w:p w14:paraId="20B10D8C" w14:textId="77777777" w:rsidR="00CE18E4" w:rsidRPr="00CE18E4" w:rsidRDefault="00CE18E4" w:rsidP="00230E28">
            <w:pPr>
              <w:spacing w:after="0" w:line="240" w:lineRule="auto"/>
              <w:jc w:val="center"/>
              <w:rPr>
                <w:rFonts w:ascii="Times New Roman" w:eastAsia="Times New Roman" w:hAnsi="Times New Roman" w:cs="Times New Roman"/>
                <w:b/>
                <w:bCs/>
                <w:color w:val="000000"/>
                <w:kern w:val="0"/>
                <w:sz w:val="20"/>
                <w:szCs w:val="20"/>
                <w14:ligatures w14:val="none"/>
              </w:rPr>
            </w:pPr>
            <w:bookmarkStart w:id="1" w:name="RANGE!C6:J43"/>
            <w:bookmarkEnd w:id="0"/>
            <w:r w:rsidRPr="00CE18E4">
              <w:rPr>
                <w:rFonts w:ascii="Times New Roman" w:eastAsia="Times New Roman" w:hAnsi="Times New Roman" w:cs="Times New Roman"/>
                <w:b/>
                <w:bCs/>
                <w:color w:val="000000"/>
                <w:kern w:val="0"/>
                <w:sz w:val="20"/>
                <w:szCs w:val="20"/>
                <w14:ligatures w14:val="none"/>
              </w:rPr>
              <w:t>Item No.</w:t>
            </w:r>
            <w:bookmarkEnd w:id="1"/>
          </w:p>
        </w:tc>
        <w:tc>
          <w:tcPr>
            <w:tcW w:w="720" w:type="pct"/>
            <w:tcBorders>
              <w:top w:val="single" w:sz="4" w:space="0" w:color="auto"/>
              <w:left w:val="nil"/>
              <w:bottom w:val="single" w:sz="4" w:space="0" w:color="auto"/>
              <w:right w:val="single" w:sz="4" w:space="0" w:color="auto"/>
            </w:tcBorders>
            <w:noWrap/>
            <w:vAlign w:val="center"/>
            <w:hideMark/>
          </w:tcPr>
          <w:p w14:paraId="4361781F" w14:textId="77777777" w:rsidR="00CE18E4" w:rsidRPr="00CE18E4" w:rsidRDefault="00CE18E4" w:rsidP="00230E28">
            <w:pPr>
              <w:spacing w:after="0" w:line="240" w:lineRule="auto"/>
              <w:jc w:val="center"/>
              <w:rPr>
                <w:rFonts w:ascii="Times New Roman" w:eastAsia="Times New Roman" w:hAnsi="Times New Roman" w:cs="Times New Roman"/>
                <w:b/>
                <w:bCs/>
                <w:color w:val="000000"/>
                <w:kern w:val="0"/>
                <w:sz w:val="20"/>
                <w:szCs w:val="20"/>
                <w14:ligatures w14:val="none"/>
              </w:rPr>
            </w:pPr>
            <w:r w:rsidRPr="00CE18E4">
              <w:rPr>
                <w:rFonts w:ascii="Times New Roman" w:eastAsia="Times New Roman" w:hAnsi="Times New Roman" w:cs="Times New Roman"/>
                <w:b/>
                <w:bCs/>
                <w:color w:val="000000"/>
                <w:kern w:val="0"/>
                <w:sz w:val="20"/>
                <w:szCs w:val="20"/>
                <w14:ligatures w14:val="none"/>
              </w:rPr>
              <w:t>Location</w:t>
            </w:r>
          </w:p>
        </w:tc>
        <w:tc>
          <w:tcPr>
            <w:tcW w:w="1229" w:type="pct"/>
            <w:tcBorders>
              <w:top w:val="single" w:sz="4" w:space="0" w:color="auto"/>
              <w:left w:val="nil"/>
              <w:bottom w:val="single" w:sz="4" w:space="0" w:color="auto"/>
              <w:right w:val="single" w:sz="4" w:space="0" w:color="auto"/>
            </w:tcBorders>
            <w:vAlign w:val="center"/>
            <w:hideMark/>
          </w:tcPr>
          <w:p w14:paraId="0D4A02F3" w14:textId="77777777" w:rsidR="00CE18E4" w:rsidRPr="00CE18E4" w:rsidRDefault="00CE18E4" w:rsidP="00230E28">
            <w:pPr>
              <w:spacing w:after="0" w:line="240" w:lineRule="auto"/>
              <w:jc w:val="center"/>
              <w:rPr>
                <w:rFonts w:ascii="Times New Roman" w:eastAsia="Times New Roman" w:hAnsi="Times New Roman" w:cs="Times New Roman"/>
                <w:b/>
                <w:bCs/>
                <w:color w:val="000000"/>
                <w:kern w:val="0"/>
                <w:sz w:val="20"/>
                <w:szCs w:val="20"/>
                <w14:ligatures w14:val="none"/>
              </w:rPr>
            </w:pPr>
            <w:r w:rsidRPr="00CE18E4">
              <w:rPr>
                <w:rFonts w:ascii="Times New Roman" w:eastAsia="Times New Roman" w:hAnsi="Times New Roman" w:cs="Times New Roman"/>
                <w:b/>
                <w:bCs/>
                <w:color w:val="000000"/>
                <w:kern w:val="0"/>
                <w:sz w:val="20"/>
                <w:szCs w:val="20"/>
                <w14:ligatures w14:val="none"/>
              </w:rPr>
              <w:t>Facility Name</w:t>
            </w:r>
          </w:p>
        </w:tc>
        <w:tc>
          <w:tcPr>
            <w:tcW w:w="786" w:type="pct"/>
            <w:tcBorders>
              <w:top w:val="single" w:sz="4" w:space="0" w:color="auto"/>
              <w:left w:val="nil"/>
              <w:bottom w:val="single" w:sz="4" w:space="0" w:color="auto"/>
              <w:right w:val="single" w:sz="4" w:space="0" w:color="auto"/>
            </w:tcBorders>
            <w:vAlign w:val="center"/>
            <w:hideMark/>
          </w:tcPr>
          <w:p w14:paraId="6B5FD4E7" w14:textId="77777777" w:rsidR="00CE18E4" w:rsidRPr="00CE18E4" w:rsidRDefault="00CE18E4" w:rsidP="00230E28">
            <w:pPr>
              <w:spacing w:after="0" w:line="240" w:lineRule="auto"/>
              <w:jc w:val="center"/>
              <w:rPr>
                <w:rFonts w:ascii="Times New Roman" w:eastAsia="Times New Roman" w:hAnsi="Times New Roman" w:cs="Times New Roman"/>
                <w:b/>
                <w:bCs/>
                <w:color w:val="000000"/>
                <w:kern w:val="0"/>
                <w:sz w:val="20"/>
                <w:szCs w:val="20"/>
                <w14:ligatures w14:val="none"/>
              </w:rPr>
            </w:pPr>
            <w:r w:rsidRPr="00CE18E4">
              <w:rPr>
                <w:rFonts w:ascii="Times New Roman" w:eastAsia="Times New Roman" w:hAnsi="Times New Roman" w:cs="Times New Roman"/>
                <w:b/>
                <w:bCs/>
                <w:color w:val="000000"/>
                <w:kern w:val="0"/>
                <w:sz w:val="20"/>
                <w:szCs w:val="20"/>
                <w14:ligatures w14:val="none"/>
              </w:rPr>
              <w:t>Facility Type</w:t>
            </w:r>
          </w:p>
        </w:tc>
        <w:tc>
          <w:tcPr>
            <w:tcW w:w="411" w:type="pct"/>
            <w:tcBorders>
              <w:top w:val="single" w:sz="4" w:space="0" w:color="auto"/>
              <w:left w:val="nil"/>
              <w:bottom w:val="single" w:sz="4" w:space="0" w:color="auto"/>
              <w:right w:val="single" w:sz="4" w:space="0" w:color="auto"/>
            </w:tcBorders>
            <w:vAlign w:val="center"/>
            <w:hideMark/>
          </w:tcPr>
          <w:p w14:paraId="56779DB3" w14:textId="77777777" w:rsidR="00CE18E4" w:rsidRPr="00CE18E4" w:rsidRDefault="00CE18E4" w:rsidP="00230E28">
            <w:pPr>
              <w:spacing w:after="0" w:line="240" w:lineRule="auto"/>
              <w:jc w:val="center"/>
              <w:rPr>
                <w:rFonts w:ascii="Times New Roman" w:eastAsia="Times New Roman" w:hAnsi="Times New Roman" w:cs="Times New Roman"/>
                <w:b/>
                <w:bCs/>
                <w:color w:val="000000"/>
                <w:kern w:val="0"/>
                <w:sz w:val="20"/>
                <w:szCs w:val="20"/>
                <w14:ligatures w14:val="none"/>
              </w:rPr>
            </w:pPr>
            <w:r w:rsidRPr="00CE18E4">
              <w:rPr>
                <w:rFonts w:ascii="Times New Roman" w:eastAsia="Times New Roman" w:hAnsi="Times New Roman" w:cs="Times New Roman"/>
                <w:b/>
                <w:bCs/>
                <w:color w:val="000000"/>
                <w:kern w:val="0"/>
                <w:sz w:val="20"/>
                <w:szCs w:val="20"/>
                <w14:ligatures w14:val="none"/>
              </w:rPr>
              <w:t>Minimum Total PV Capacity (</w:t>
            </w:r>
            <w:proofErr w:type="spellStart"/>
            <w:r w:rsidRPr="00CE18E4">
              <w:rPr>
                <w:rFonts w:ascii="Times New Roman" w:eastAsia="Times New Roman" w:hAnsi="Times New Roman" w:cs="Times New Roman"/>
                <w:b/>
                <w:bCs/>
                <w:color w:val="000000"/>
                <w:kern w:val="0"/>
                <w:sz w:val="20"/>
                <w:szCs w:val="20"/>
                <w14:ligatures w14:val="none"/>
              </w:rPr>
              <w:t>kWp</w:t>
            </w:r>
            <w:proofErr w:type="spellEnd"/>
            <w:r w:rsidRPr="00CE18E4">
              <w:rPr>
                <w:rFonts w:ascii="Times New Roman" w:eastAsia="Times New Roman" w:hAnsi="Times New Roman" w:cs="Times New Roman"/>
                <w:b/>
                <w:bCs/>
                <w:color w:val="000000"/>
                <w:kern w:val="0"/>
                <w:sz w:val="20"/>
                <w:szCs w:val="20"/>
                <w14:ligatures w14:val="none"/>
              </w:rPr>
              <w:t>)</w:t>
            </w:r>
          </w:p>
        </w:tc>
        <w:tc>
          <w:tcPr>
            <w:tcW w:w="411" w:type="pct"/>
            <w:tcBorders>
              <w:top w:val="single" w:sz="4" w:space="0" w:color="auto"/>
              <w:left w:val="nil"/>
              <w:bottom w:val="single" w:sz="4" w:space="0" w:color="auto"/>
              <w:right w:val="single" w:sz="4" w:space="0" w:color="auto"/>
            </w:tcBorders>
            <w:vAlign w:val="center"/>
            <w:hideMark/>
          </w:tcPr>
          <w:p w14:paraId="45E9B890" w14:textId="77777777" w:rsidR="00CE18E4" w:rsidRPr="00CE18E4" w:rsidRDefault="00CE18E4" w:rsidP="00230E28">
            <w:pPr>
              <w:spacing w:after="0" w:line="240" w:lineRule="auto"/>
              <w:jc w:val="center"/>
              <w:rPr>
                <w:rFonts w:ascii="Times New Roman" w:eastAsia="Times New Roman" w:hAnsi="Times New Roman" w:cs="Times New Roman"/>
                <w:b/>
                <w:bCs/>
                <w:color w:val="000000"/>
                <w:kern w:val="0"/>
                <w:sz w:val="20"/>
                <w:szCs w:val="20"/>
                <w14:ligatures w14:val="none"/>
              </w:rPr>
            </w:pPr>
            <w:r w:rsidRPr="00CE18E4">
              <w:rPr>
                <w:rFonts w:ascii="Times New Roman" w:eastAsia="Times New Roman" w:hAnsi="Times New Roman" w:cs="Times New Roman"/>
                <w:b/>
                <w:bCs/>
                <w:color w:val="000000"/>
                <w:kern w:val="0"/>
                <w:sz w:val="20"/>
                <w:szCs w:val="20"/>
                <w14:ligatures w14:val="none"/>
              </w:rPr>
              <w:t>Minimum Total PV Inverters Capacity (</w:t>
            </w:r>
            <w:proofErr w:type="spellStart"/>
            <w:r w:rsidRPr="00CE18E4">
              <w:rPr>
                <w:rFonts w:ascii="Times New Roman" w:eastAsia="Times New Roman" w:hAnsi="Times New Roman" w:cs="Times New Roman"/>
                <w:b/>
                <w:bCs/>
                <w:color w:val="000000"/>
                <w:kern w:val="0"/>
                <w:sz w:val="20"/>
                <w:szCs w:val="20"/>
                <w14:ligatures w14:val="none"/>
              </w:rPr>
              <w:t>kWp</w:t>
            </w:r>
            <w:proofErr w:type="spellEnd"/>
            <w:r w:rsidRPr="00CE18E4">
              <w:rPr>
                <w:rFonts w:ascii="Times New Roman" w:eastAsia="Times New Roman" w:hAnsi="Times New Roman" w:cs="Times New Roman"/>
                <w:b/>
                <w:bCs/>
                <w:color w:val="000000"/>
                <w:kern w:val="0"/>
                <w:sz w:val="20"/>
                <w:szCs w:val="20"/>
                <w14:ligatures w14:val="none"/>
              </w:rPr>
              <w:t>)</w:t>
            </w:r>
          </w:p>
        </w:tc>
        <w:tc>
          <w:tcPr>
            <w:tcW w:w="657" w:type="pct"/>
            <w:tcBorders>
              <w:top w:val="single" w:sz="4" w:space="0" w:color="auto"/>
              <w:left w:val="nil"/>
              <w:bottom w:val="single" w:sz="4" w:space="0" w:color="auto"/>
              <w:right w:val="single" w:sz="4" w:space="0" w:color="auto"/>
            </w:tcBorders>
            <w:vAlign w:val="center"/>
            <w:hideMark/>
          </w:tcPr>
          <w:p w14:paraId="325A52AA" w14:textId="77777777" w:rsidR="00CE18E4" w:rsidRPr="00CE18E4" w:rsidRDefault="00CE18E4" w:rsidP="00230E28">
            <w:pPr>
              <w:spacing w:after="0" w:line="240" w:lineRule="auto"/>
              <w:jc w:val="center"/>
              <w:rPr>
                <w:rFonts w:ascii="Times New Roman" w:eastAsia="Times New Roman" w:hAnsi="Times New Roman" w:cs="Times New Roman"/>
                <w:b/>
                <w:bCs/>
                <w:color w:val="000000"/>
                <w:kern w:val="0"/>
                <w:sz w:val="20"/>
                <w:szCs w:val="20"/>
                <w14:ligatures w14:val="none"/>
              </w:rPr>
            </w:pPr>
            <w:r w:rsidRPr="00CE18E4">
              <w:rPr>
                <w:rFonts w:ascii="Times New Roman" w:eastAsia="Times New Roman" w:hAnsi="Times New Roman" w:cs="Times New Roman"/>
                <w:b/>
                <w:bCs/>
                <w:color w:val="000000"/>
                <w:kern w:val="0"/>
                <w:sz w:val="20"/>
                <w:szCs w:val="20"/>
                <w14:ligatures w14:val="none"/>
              </w:rPr>
              <w:t>Minimum Total Battery Inverter/Chargers Capacity (kW)</w:t>
            </w:r>
          </w:p>
        </w:tc>
        <w:tc>
          <w:tcPr>
            <w:tcW w:w="411" w:type="pct"/>
            <w:tcBorders>
              <w:top w:val="single" w:sz="4" w:space="0" w:color="auto"/>
              <w:left w:val="nil"/>
              <w:bottom w:val="single" w:sz="4" w:space="0" w:color="auto"/>
              <w:right w:val="single" w:sz="4" w:space="0" w:color="auto"/>
            </w:tcBorders>
            <w:vAlign w:val="center"/>
            <w:hideMark/>
          </w:tcPr>
          <w:p w14:paraId="4E22223E" w14:textId="77777777" w:rsidR="00CE18E4" w:rsidRPr="00CE18E4" w:rsidRDefault="00CE18E4" w:rsidP="00230E28">
            <w:pPr>
              <w:spacing w:after="0" w:line="240" w:lineRule="auto"/>
              <w:jc w:val="center"/>
              <w:rPr>
                <w:rFonts w:ascii="Times New Roman" w:eastAsia="Times New Roman" w:hAnsi="Times New Roman" w:cs="Times New Roman"/>
                <w:b/>
                <w:bCs/>
                <w:color w:val="000000"/>
                <w:kern w:val="0"/>
                <w:sz w:val="20"/>
                <w:szCs w:val="20"/>
                <w14:ligatures w14:val="none"/>
              </w:rPr>
            </w:pPr>
            <w:r w:rsidRPr="00CE18E4">
              <w:rPr>
                <w:rFonts w:ascii="Times New Roman" w:eastAsia="Times New Roman" w:hAnsi="Times New Roman" w:cs="Times New Roman"/>
                <w:b/>
                <w:bCs/>
                <w:color w:val="000000"/>
                <w:kern w:val="0"/>
                <w:sz w:val="20"/>
                <w:szCs w:val="20"/>
                <w14:ligatures w14:val="none"/>
              </w:rPr>
              <w:t>Minimum Total Battery Storage Capacity (kWh)</w:t>
            </w:r>
          </w:p>
        </w:tc>
      </w:tr>
      <w:tr w:rsidR="00CE18E4" w:rsidRPr="00CE18E4" w14:paraId="3B0137F9" w14:textId="77777777" w:rsidTr="0034401B">
        <w:trPr>
          <w:trHeight w:val="295"/>
        </w:trPr>
        <w:tc>
          <w:tcPr>
            <w:tcW w:w="374" w:type="pct"/>
            <w:tcBorders>
              <w:top w:val="nil"/>
              <w:left w:val="single" w:sz="4" w:space="0" w:color="auto"/>
              <w:bottom w:val="single" w:sz="4" w:space="0" w:color="auto"/>
              <w:right w:val="single" w:sz="4" w:space="0" w:color="auto"/>
            </w:tcBorders>
            <w:noWrap/>
            <w:vAlign w:val="bottom"/>
            <w:hideMark/>
          </w:tcPr>
          <w:p w14:paraId="25AC643A"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w:t>
            </w:r>
          </w:p>
        </w:tc>
        <w:tc>
          <w:tcPr>
            <w:tcW w:w="720" w:type="pct"/>
            <w:tcBorders>
              <w:top w:val="nil"/>
              <w:left w:val="nil"/>
              <w:bottom w:val="single" w:sz="4" w:space="0" w:color="auto"/>
              <w:right w:val="single" w:sz="4" w:space="0" w:color="auto"/>
            </w:tcBorders>
            <w:shd w:val="clear" w:color="000000" w:fill="FFFFFF"/>
            <w:noWrap/>
            <w:vAlign w:val="bottom"/>
            <w:hideMark/>
          </w:tcPr>
          <w:p w14:paraId="618DC429"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16AB307D"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Somali National University</w:t>
            </w:r>
          </w:p>
        </w:tc>
        <w:tc>
          <w:tcPr>
            <w:tcW w:w="786" w:type="pct"/>
            <w:tcBorders>
              <w:top w:val="nil"/>
              <w:left w:val="nil"/>
              <w:bottom w:val="single" w:sz="4" w:space="0" w:color="auto"/>
              <w:right w:val="single" w:sz="4" w:space="0" w:color="auto"/>
            </w:tcBorders>
            <w:noWrap/>
            <w:vAlign w:val="bottom"/>
            <w:hideMark/>
          </w:tcPr>
          <w:p w14:paraId="406FEBD9"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 xml:space="preserve">University </w:t>
            </w:r>
          </w:p>
        </w:tc>
        <w:tc>
          <w:tcPr>
            <w:tcW w:w="411" w:type="pct"/>
            <w:tcBorders>
              <w:top w:val="nil"/>
              <w:left w:val="nil"/>
              <w:bottom w:val="single" w:sz="4" w:space="0" w:color="auto"/>
              <w:right w:val="single" w:sz="4" w:space="0" w:color="auto"/>
            </w:tcBorders>
            <w:noWrap/>
            <w:vAlign w:val="center"/>
            <w:hideMark/>
          </w:tcPr>
          <w:p w14:paraId="20B7C5C4"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100</w:t>
            </w:r>
          </w:p>
        </w:tc>
        <w:tc>
          <w:tcPr>
            <w:tcW w:w="411" w:type="pct"/>
            <w:tcBorders>
              <w:top w:val="nil"/>
              <w:left w:val="nil"/>
              <w:bottom w:val="single" w:sz="4" w:space="0" w:color="auto"/>
              <w:right w:val="single" w:sz="4" w:space="0" w:color="auto"/>
            </w:tcBorders>
            <w:noWrap/>
            <w:vAlign w:val="center"/>
            <w:hideMark/>
          </w:tcPr>
          <w:p w14:paraId="452AB330"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100</w:t>
            </w:r>
          </w:p>
        </w:tc>
        <w:tc>
          <w:tcPr>
            <w:tcW w:w="657" w:type="pct"/>
            <w:tcBorders>
              <w:top w:val="nil"/>
              <w:left w:val="nil"/>
              <w:bottom w:val="single" w:sz="4" w:space="0" w:color="auto"/>
              <w:right w:val="single" w:sz="4" w:space="0" w:color="auto"/>
            </w:tcBorders>
            <w:noWrap/>
            <w:vAlign w:val="center"/>
            <w:hideMark/>
          </w:tcPr>
          <w:p w14:paraId="1229211E"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80</w:t>
            </w:r>
          </w:p>
        </w:tc>
        <w:tc>
          <w:tcPr>
            <w:tcW w:w="411" w:type="pct"/>
            <w:tcBorders>
              <w:top w:val="nil"/>
              <w:left w:val="nil"/>
              <w:bottom w:val="single" w:sz="4" w:space="0" w:color="auto"/>
              <w:right w:val="single" w:sz="4" w:space="0" w:color="auto"/>
            </w:tcBorders>
            <w:noWrap/>
            <w:vAlign w:val="center"/>
            <w:hideMark/>
          </w:tcPr>
          <w:p w14:paraId="4EE825DC"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200</w:t>
            </w:r>
          </w:p>
        </w:tc>
      </w:tr>
      <w:tr w:rsidR="00CE18E4" w:rsidRPr="00CE18E4" w14:paraId="6D5DB181" w14:textId="77777777" w:rsidTr="0034401B">
        <w:trPr>
          <w:trHeight w:val="295"/>
        </w:trPr>
        <w:tc>
          <w:tcPr>
            <w:tcW w:w="374" w:type="pct"/>
            <w:tcBorders>
              <w:top w:val="nil"/>
              <w:left w:val="single" w:sz="4" w:space="0" w:color="auto"/>
              <w:bottom w:val="single" w:sz="4" w:space="0" w:color="auto"/>
              <w:right w:val="single" w:sz="4" w:space="0" w:color="auto"/>
            </w:tcBorders>
            <w:noWrap/>
            <w:vAlign w:val="bottom"/>
            <w:hideMark/>
          </w:tcPr>
          <w:p w14:paraId="38CD1723"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2</w:t>
            </w:r>
          </w:p>
        </w:tc>
        <w:tc>
          <w:tcPr>
            <w:tcW w:w="720" w:type="pct"/>
            <w:tcBorders>
              <w:top w:val="nil"/>
              <w:left w:val="nil"/>
              <w:bottom w:val="single" w:sz="4" w:space="0" w:color="auto"/>
              <w:right w:val="single" w:sz="4" w:space="0" w:color="auto"/>
            </w:tcBorders>
            <w:shd w:val="clear" w:color="000000" w:fill="FFFFFF"/>
            <w:noWrap/>
            <w:vAlign w:val="bottom"/>
            <w:hideMark/>
          </w:tcPr>
          <w:p w14:paraId="2EFD5EBA"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4927C436"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Liban Primary School</w:t>
            </w:r>
          </w:p>
        </w:tc>
        <w:tc>
          <w:tcPr>
            <w:tcW w:w="786" w:type="pct"/>
            <w:tcBorders>
              <w:top w:val="nil"/>
              <w:left w:val="nil"/>
              <w:bottom w:val="single" w:sz="4" w:space="0" w:color="auto"/>
              <w:right w:val="single" w:sz="4" w:space="0" w:color="auto"/>
            </w:tcBorders>
            <w:noWrap/>
            <w:vAlign w:val="bottom"/>
            <w:hideMark/>
          </w:tcPr>
          <w:p w14:paraId="159F1FC4"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14925502"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4CD3E70C"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78538F79"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38B4062D"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07CB80C0" w14:textId="77777777" w:rsidTr="0034401B">
        <w:trPr>
          <w:trHeight w:val="295"/>
        </w:trPr>
        <w:tc>
          <w:tcPr>
            <w:tcW w:w="374" w:type="pct"/>
            <w:tcBorders>
              <w:top w:val="nil"/>
              <w:left w:val="single" w:sz="4" w:space="0" w:color="auto"/>
              <w:bottom w:val="single" w:sz="4" w:space="0" w:color="auto"/>
              <w:right w:val="single" w:sz="4" w:space="0" w:color="auto"/>
            </w:tcBorders>
            <w:noWrap/>
            <w:vAlign w:val="bottom"/>
            <w:hideMark/>
          </w:tcPr>
          <w:p w14:paraId="3E6F94CE"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w:t>
            </w:r>
          </w:p>
        </w:tc>
        <w:tc>
          <w:tcPr>
            <w:tcW w:w="720" w:type="pct"/>
            <w:tcBorders>
              <w:top w:val="nil"/>
              <w:left w:val="nil"/>
              <w:bottom w:val="single" w:sz="4" w:space="0" w:color="auto"/>
              <w:right w:val="single" w:sz="4" w:space="0" w:color="auto"/>
            </w:tcBorders>
            <w:shd w:val="clear" w:color="000000" w:fill="FFFFFF"/>
            <w:noWrap/>
            <w:vAlign w:val="bottom"/>
            <w:hideMark/>
          </w:tcPr>
          <w:p w14:paraId="59AC6EE3"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4726E251"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Mingale</w:t>
            </w:r>
            <w:proofErr w:type="spellEnd"/>
            <w:r w:rsidRPr="00CE18E4">
              <w:rPr>
                <w:rFonts w:ascii="Times New Roman" w:eastAsia="Times New Roman" w:hAnsi="Times New Roman" w:cs="Times New Roman"/>
                <w:color w:val="000000"/>
                <w:kern w:val="0"/>
                <w:sz w:val="20"/>
                <w:szCs w:val="20"/>
                <w14:ligatures w14:val="none"/>
              </w:rPr>
              <w:t xml:space="preserve"> </w:t>
            </w:r>
            <w:proofErr w:type="spellStart"/>
            <w:r w:rsidRPr="00CE18E4">
              <w:rPr>
                <w:rFonts w:ascii="Times New Roman" w:eastAsia="Times New Roman" w:hAnsi="Times New Roman" w:cs="Times New Roman"/>
                <w:color w:val="000000"/>
                <w:kern w:val="0"/>
                <w:sz w:val="20"/>
                <w:szCs w:val="20"/>
                <w14:ligatures w14:val="none"/>
              </w:rPr>
              <w:t>Secondry</w:t>
            </w:r>
            <w:proofErr w:type="spellEnd"/>
            <w:r w:rsidRPr="00CE18E4">
              <w:rPr>
                <w:rFonts w:ascii="Times New Roman" w:eastAsia="Times New Roman" w:hAnsi="Times New Roman" w:cs="Times New Roman"/>
                <w:color w:val="000000"/>
                <w:kern w:val="0"/>
                <w:sz w:val="20"/>
                <w:szCs w:val="20"/>
                <w14:ligatures w14:val="none"/>
              </w:rPr>
              <w:t xml:space="preserve"> School</w:t>
            </w:r>
          </w:p>
        </w:tc>
        <w:tc>
          <w:tcPr>
            <w:tcW w:w="786" w:type="pct"/>
            <w:tcBorders>
              <w:top w:val="nil"/>
              <w:left w:val="nil"/>
              <w:bottom w:val="single" w:sz="4" w:space="0" w:color="auto"/>
              <w:right w:val="single" w:sz="4" w:space="0" w:color="auto"/>
            </w:tcBorders>
            <w:noWrap/>
            <w:vAlign w:val="bottom"/>
            <w:hideMark/>
          </w:tcPr>
          <w:p w14:paraId="39C50DD3"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57B02DAB"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1CD4E70B"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2EB05662"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3DEEA8B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1D251193" w14:textId="77777777" w:rsidTr="0034401B">
        <w:trPr>
          <w:trHeight w:val="295"/>
        </w:trPr>
        <w:tc>
          <w:tcPr>
            <w:tcW w:w="374" w:type="pct"/>
            <w:tcBorders>
              <w:top w:val="nil"/>
              <w:left w:val="single" w:sz="4" w:space="0" w:color="auto"/>
              <w:bottom w:val="single" w:sz="4" w:space="0" w:color="auto"/>
              <w:right w:val="single" w:sz="4" w:space="0" w:color="auto"/>
            </w:tcBorders>
            <w:noWrap/>
            <w:vAlign w:val="bottom"/>
            <w:hideMark/>
          </w:tcPr>
          <w:p w14:paraId="2516FA6D"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4</w:t>
            </w:r>
          </w:p>
        </w:tc>
        <w:tc>
          <w:tcPr>
            <w:tcW w:w="720" w:type="pct"/>
            <w:tcBorders>
              <w:top w:val="nil"/>
              <w:left w:val="nil"/>
              <w:bottom w:val="single" w:sz="4" w:space="0" w:color="auto"/>
              <w:right w:val="single" w:sz="4" w:space="0" w:color="auto"/>
            </w:tcBorders>
            <w:shd w:val="clear" w:color="000000" w:fill="FFFFFF"/>
            <w:noWrap/>
            <w:vAlign w:val="bottom"/>
            <w:hideMark/>
          </w:tcPr>
          <w:p w14:paraId="7D91F5AB"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638AABA9"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Ceelbuh</w:t>
            </w:r>
            <w:proofErr w:type="spellEnd"/>
            <w:r w:rsidRPr="00CE18E4">
              <w:rPr>
                <w:rFonts w:ascii="Times New Roman" w:eastAsia="Times New Roman" w:hAnsi="Times New Roman" w:cs="Times New Roman"/>
                <w:color w:val="000000"/>
                <w:kern w:val="0"/>
                <w:sz w:val="20"/>
                <w:szCs w:val="20"/>
                <w14:ligatures w14:val="none"/>
              </w:rPr>
              <w:t xml:space="preserve"> Secondary School</w:t>
            </w:r>
          </w:p>
        </w:tc>
        <w:tc>
          <w:tcPr>
            <w:tcW w:w="786" w:type="pct"/>
            <w:tcBorders>
              <w:top w:val="nil"/>
              <w:left w:val="nil"/>
              <w:bottom w:val="single" w:sz="4" w:space="0" w:color="auto"/>
              <w:right w:val="single" w:sz="4" w:space="0" w:color="auto"/>
            </w:tcBorders>
            <w:noWrap/>
            <w:vAlign w:val="bottom"/>
            <w:hideMark/>
          </w:tcPr>
          <w:p w14:paraId="59E86D0D"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44AC72D3"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26BDE01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5D4AD195"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1A572B4E"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627D61AC" w14:textId="77777777" w:rsidTr="0034401B">
        <w:trPr>
          <w:trHeight w:val="295"/>
        </w:trPr>
        <w:tc>
          <w:tcPr>
            <w:tcW w:w="374" w:type="pct"/>
            <w:tcBorders>
              <w:top w:val="nil"/>
              <w:left w:val="single" w:sz="4" w:space="0" w:color="auto"/>
              <w:bottom w:val="single" w:sz="4" w:space="0" w:color="auto"/>
              <w:right w:val="single" w:sz="4" w:space="0" w:color="auto"/>
            </w:tcBorders>
            <w:noWrap/>
            <w:vAlign w:val="bottom"/>
            <w:hideMark/>
          </w:tcPr>
          <w:p w14:paraId="321FFDC2"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720" w:type="pct"/>
            <w:tcBorders>
              <w:top w:val="nil"/>
              <w:left w:val="nil"/>
              <w:bottom w:val="single" w:sz="4" w:space="0" w:color="auto"/>
              <w:right w:val="single" w:sz="4" w:space="0" w:color="auto"/>
            </w:tcBorders>
            <w:shd w:val="clear" w:color="000000" w:fill="FFFFFF"/>
            <w:noWrap/>
            <w:vAlign w:val="bottom"/>
            <w:hideMark/>
          </w:tcPr>
          <w:p w14:paraId="1056CEA6"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6D42819B"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 xml:space="preserve">Al </w:t>
            </w:r>
            <w:proofErr w:type="spellStart"/>
            <w:r w:rsidRPr="00CE18E4">
              <w:rPr>
                <w:rFonts w:ascii="Times New Roman" w:eastAsia="Times New Roman" w:hAnsi="Times New Roman" w:cs="Times New Roman"/>
                <w:color w:val="000000"/>
                <w:kern w:val="0"/>
                <w:sz w:val="20"/>
                <w:szCs w:val="20"/>
                <w14:ligatures w14:val="none"/>
              </w:rPr>
              <w:t>furqan</w:t>
            </w:r>
            <w:proofErr w:type="spellEnd"/>
            <w:r w:rsidRPr="00CE18E4">
              <w:rPr>
                <w:rFonts w:ascii="Times New Roman" w:eastAsia="Times New Roman" w:hAnsi="Times New Roman" w:cs="Times New Roman"/>
                <w:color w:val="000000"/>
                <w:kern w:val="0"/>
                <w:sz w:val="20"/>
                <w:szCs w:val="20"/>
                <w14:ligatures w14:val="none"/>
              </w:rPr>
              <w:t xml:space="preserve"> </w:t>
            </w:r>
            <w:proofErr w:type="spellStart"/>
            <w:r w:rsidRPr="00CE18E4">
              <w:rPr>
                <w:rFonts w:ascii="Times New Roman" w:eastAsia="Times New Roman" w:hAnsi="Times New Roman" w:cs="Times New Roman"/>
                <w:color w:val="000000"/>
                <w:kern w:val="0"/>
                <w:sz w:val="20"/>
                <w:szCs w:val="20"/>
                <w14:ligatures w14:val="none"/>
              </w:rPr>
              <w:t>Secondry</w:t>
            </w:r>
            <w:proofErr w:type="spellEnd"/>
            <w:r w:rsidRPr="00CE18E4">
              <w:rPr>
                <w:rFonts w:ascii="Times New Roman" w:eastAsia="Times New Roman" w:hAnsi="Times New Roman" w:cs="Times New Roman"/>
                <w:color w:val="000000"/>
                <w:kern w:val="0"/>
                <w:sz w:val="20"/>
                <w:szCs w:val="20"/>
                <w14:ligatures w14:val="none"/>
              </w:rPr>
              <w:t xml:space="preserve"> School</w:t>
            </w:r>
          </w:p>
        </w:tc>
        <w:tc>
          <w:tcPr>
            <w:tcW w:w="786" w:type="pct"/>
            <w:tcBorders>
              <w:top w:val="nil"/>
              <w:left w:val="nil"/>
              <w:bottom w:val="single" w:sz="4" w:space="0" w:color="auto"/>
              <w:right w:val="single" w:sz="4" w:space="0" w:color="auto"/>
            </w:tcBorders>
            <w:noWrap/>
            <w:vAlign w:val="bottom"/>
            <w:hideMark/>
          </w:tcPr>
          <w:p w14:paraId="2B730634"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76C1CC22"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03C12CFD"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24E7AA79"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66839F26"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2407856E" w14:textId="77777777" w:rsidTr="0034401B">
        <w:trPr>
          <w:trHeight w:val="295"/>
        </w:trPr>
        <w:tc>
          <w:tcPr>
            <w:tcW w:w="374" w:type="pct"/>
            <w:tcBorders>
              <w:top w:val="nil"/>
              <w:left w:val="single" w:sz="4" w:space="0" w:color="auto"/>
              <w:bottom w:val="single" w:sz="4" w:space="0" w:color="auto"/>
              <w:right w:val="single" w:sz="4" w:space="0" w:color="auto"/>
            </w:tcBorders>
            <w:noWrap/>
            <w:vAlign w:val="bottom"/>
            <w:hideMark/>
          </w:tcPr>
          <w:p w14:paraId="7F1900C3"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6</w:t>
            </w:r>
          </w:p>
        </w:tc>
        <w:tc>
          <w:tcPr>
            <w:tcW w:w="720" w:type="pct"/>
            <w:tcBorders>
              <w:top w:val="nil"/>
              <w:left w:val="nil"/>
              <w:bottom w:val="single" w:sz="4" w:space="0" w:color="auto"/>
              <w:right w:val="single" w:sz="4" w:space="0" w:color="auto"/>
            </w:tcBorders>
            <w:shd w:val="clear" w:color="000000" w:fill="FFFFFF"/>
            <w:noWrap/>
            <w:vAlign w:val="bottom"/>
            <w:hideMark/>
          </w:tcPr>
          <w:p w14:paraId="7D3F2DA6"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7BC74066"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Wardher</w:t>
            </w:r>
            <w:proofErr w:type="spellEnd"/>
            <w:r w:rsidRPr="00CE18E4">
              <w:rPr>
                <w:rFonts w:ascii="Times New Roman" w:eastAsia="Times New Roman" w:hAnsi="Times New Roman" w:cs="Times New Roman"/>
                <w:color w:val="000000"/>
                <w:kern w:val="0"/>
                <w:sz w:val="20"/>
                <w:szCs w:val="20"/>
                <w14:ligatures w14:val="none"/>
              </w:rPr>
              <w:t xml:space="preserve"> Primary School</w:t>
            </w:r>
          </w:p>
        </w:tc>
        <w:tc>
          <w:tcPr>
            <w:tcW w:w="786" w:type="pct"/>
            <w:tcBorders>
              <w:top w:val="nil"/>
              <w:left w:val="nil"/>
              <w:bottom w:val="single" w:sz="4" w:space="0" w:color="auto"/>
              <w:right w:val="single" w:sz="4" w:space="0" w:color="auto"/>
            </w:tcBorders>
            <w:noWrap/>
            <w:vAlign w:val="bottom"/>
            <w:hideMark/>
          </w:tcPr>
          <w:p w14:paraId="25FE7614"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2E049BD5"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01DB078F"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4ABDAFDF"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6A10DD52"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081A58A7" w14:textId="77777777" w:rsidTr="0034401B">
        <w:trPr>
          <w:trHeight w:val="295"/>
        </w:trPr>
        <w:tc>
          <w:tcPr>
            <w:tcW w:w="374" w:type="pct"/>
            <w:tcBorders>
              <w:top w:val="nil"/>
              <w:left w:val="single" w:sz="4" w:space="0" w:color="auto"/>
              <w:bottom w:val="single" w:sz="4" w:space="0" w:color="auto"/>
              <w:right w:val="single" w:sz="4" w:space="0" w:color="auto"/>
            </w:tcBorders>
            <w:noWrap/>
            <w:vAlign w:val="bottom"/>
            <w:hideMark/>
          </w:tcPr>
          <w:p w14:paraId="4F96A35A"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7</w:t>
            </w:r>
          </w:p>
        </w:tc>
        <w:tc>
          <w:tcPr>
            <w:tcW w:w="720" w:type="pct"/>
            <w:tcBorders>
              <w:top w:val="nil"/>
              <w:left w:val="nil"/>
              <w:bottom w:val="single" w:sz="4" w:space="0" w:color="auto"/>
              <w:right w:val="single" w:sz="4" w:space="0" w:color="auto"/>
            </w:tcBorders>
            <w:shd w:val="clear" w:color="000000" w:fill="FFFFFF"/>
            <w:noWrap/>
            <w:vAlign w:val="bottom"/>
            <w:hideMark/>
          </w:tcPr>
          <w:p w14:paraId="61059E17"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2F8ED5DD"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Gooraan</w:t>
            </w:r>
            <w:proofErr w:type="spellEnd"/>
            <w:r w:rsidRPr="00CE18E4">
              <w:rPr>
                <w:rFonts w:ascii="Times New Roman" w:eastAsia="Times New Roman" w:hAnsi="Times New Roman" w:cs="Times New Roman"/>
                <w:color w:val="000000"/>
                <w:kern w:val="0"/>
                <w:sz w:val="20"/>
                <w:szCs w:val="20"/>
                <w14:ligatures w14:val="none"/>
              </w:rPr>
              <w:t xml:space="preserve"> Primary School</w:t>
            </w:r>
          </w:p>
        </w:tc>
        <w:tc>
          <w:tcPr>
            <w:tcW w:w="786" w:type="pct"/>
            <w:tcBorders>
              <w:top w:val="nil"/>
              <w:left w:val="nil"/>
              <w:bottom w:val="single" w:sz="4" w:space="0" w:color="auto"/>
              <w:right w:val="single" w:sz="4" w:space="0" w:color="auto"/>
            </w:tcBorders>
            <w:noWrap/>
            <w:vAlign w:val="bottom"/>
            <w:hideMark/>
          </w:tcPr>
          <w:p w14:paraId="15AF3C48"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7EA84415"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1848E719"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3FD65B29"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1D740CC3"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235F9C06" w14:textId="77777777" w:rsidTr="0034401B">
        <w:trPr>
          <w:trHeight w:val="295"/>
        </w:trPr>
        <w:tc>
          <w:tcPr>
            <w:tcW w:w="374" w:type="pct"/>
            <w:tcBorders>
              <w:top w:val="nil"/>
              <w:left w:val="single" w:sz="4" w:space="0" w:color="auto"/>
              <w:bottom w:val="single" w:sz="4" w:space="0" w:color="auto"/>
              <w:right w:val="single" w:sz="4" w:space="0" w:color="auto"/>
            </w:tcBorders>
            <w:noWrap/>
            <w:vAlign w:val="bottom"/>
            <w:hideMark/>
          </w:tcPr>
          <w:p w14:paraId="75C7C0E7"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8</w:t>
            </w:r>
          </w:p>
        </w:tc>
        <w:tc>
          <w:tcPr>
            <w:tcW w:w="720" w:type="pct"/>
            <w:tcBorders>
              <w:top w:val="nil"/>
              <w:left w:val="nil"/>
              <w:bottom w:val="single" w:sz="4" w:space="0" w:color="auto"/>
              <w:right w:val="single" w:sz="4" w:space="0" w:color="auto"/>
            </w:tcBorders>
            <w:shd w:val="clear" w:color="000000" w:fill="FFFFFF"/>
            <w:noWrap/>
            <w:vAlign w:val="bottom"/>
            <w:hideMark/>
          </w:tcPr>
          <w:p w14:paraId="0B404DA4"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3CEF3976"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Bosaso</w:t>
            </w:r>
            <w:proofErr w:type="spellEnd"/>
            <w:r w:rsidRPr="00CE18E4">
              <w:rPr>
                <w:rFonts w:ascii="Times New Roman" w:eastAsia="Times New Roman" w:hAnsi="Times New Roman" w:cs="Times New Roman"/>
                <w:color w:val="000000"/>
                <w:kern w:val="0"/>
                <w:sz w:val="20"/>
                <w:szCs w:val="20"/>
                <w14:ligatures w14:val="none"/>
              </w:rPr>
              <w:t xml:space="preserve"> Public school</w:t>
            </w:r>
          </w:p>
        </w:tc>
        <w:tc>
          <w:tcPr>
            <w:tcW w:w="786" w:type="pct"/>
            <w:tcBorders>
              <w:top w:val="nil"/>
              <w:left w:val="nil"/>
              <w:bottom w:val="single" w:sz="4" w:space="0" w:color="auto"/>
              <w:right w:val="single" w:sz="4" w:space="0" w:color="auto"/>
            </w:tcBorders>
            <w:noWrap/>
            <w:vAlign w:val="bottom"/>
            <w:hideMark/>
          </w:tcPr>
          <w:p w14:paraId="407C3624"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7835C77C"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4232DA0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33E333A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2E418A33"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33C51F14" w14:textId="77777777" w:rsidTr="0034401B">
        <w:trPr>
          <w:trHeight w:val="295"/>
        </w:trPr>
        <w:tc>
          <w:tcPr>
            <w:tcW w:w="374" w:type="pct"/>
            <w:tcBorders>
              <w:top w:val="nil"/>
              <w:left w:val="single" w:sz="4" w:space="0" w:color="auto"/>
              <w:bottom w:val="single" w:sz="4" w:space="0" w:color="auto"/>
              <w:right w:val="single" w:sz="4" w:space="0" w:color="auto"/>
            </w:tcBorders>
            <w:noWrap/>
            <w:vAlign w:val="bottom"/>
            <w:hideMark/>
          </w:tcPr>
          <w:p w14:paraId="25F14F53"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9</w:t>
            </w:r>
          </w:p>
        </w:tc>
        <w:tc>
          <w:tcPr>
            <w:tcW w:w="720" w:type="pct"/>
            <w:tcBorders>
              <w:top w:val="nil"/>
              <w:left w:val="nil"/>
              <w:bottom w:val="single" w:sz="4" w:space="0" w:color="auto"/>
              <w:right w:val="single" w:sz="4" w:space="0" w:color="auto"/>
            </w:tcBorders>
            <w:shd w:val="clear" w:color="000000" w:fill="FFFFFF"/>
            <w:noWrap/>
            <w:vAlign w:val="bottom"/>
            <w:hideMark/>
          </w:tcPr>
          <w:p w14:paraId="357CDF05"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1284A1AE"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abdalle</w:t>
            </w:r>
            <w:proofErr w:type="spellEnd"/>
            <w:r w:rsidRPr="00CE18E4">
              <w:rPr>
                <w:rFonts w:ascii="Times New Roman" w:eastAsia="Times New Roman" w:hAnsi="Times New Roman" w:cs="Times New Roman"/>
                <w:color w:val="000000"/>
                <w:kern w:val="0"/>
                <w:sz w:val="20"/>
                <w:szCs w:val="20"/>
                <w14:ligatures w14:val="none"/>
              </w:rPr>
              <w:t xml:space="preserve"> Ibrahim</w:t>
            </w:r>
          </w:p>
        </w:tc>
        <w:tc>
          <w:tcPr>
            <w:tcW w:w="786" w:type="pct"/>
            <w:tcBorders>
              <w:top w:val="nil"/>
              <w:left w:val="nil"/>
              <w:bottom w:val="single" w:sz="4" w:space="0" w:color="auto"/>
              <w:right w:val="single" w:sz="4" w:space="0" w:color="auto"/>
            </w:tcBorders>
            <w:noWrap/>
            <w:vAlign w:val="bottom"/>
            <w:hideMark/>
          </w:tcPr>
          <w:p w14:paraId="053B420B"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4D614B74"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2898887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7EB82993"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7A1FDF44"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1223D534" w14:textId="77777777" w:rsidTr="0034401B">
        <w:trPr>
          <w:trHeight w:val="295"/>
        </w:trPr>
        <w:tc>
          <w:tcPr>
            <w:tcW w:w="374" w:type="pct"/>
            <w:tcBorders>
              <w:top w:val="nil"/>
              <w:left w:val="single" w:sz="4" w:space="0" w:color="auto"/>
              <w:bottom w:val="single" w:sz="4" w:space="0" w:color="auto"/>
              <w:right w:val="single" w:sz="4" w:space="0" w:color="auto"/>
            </w:tcBorders>
            <w:noWrap/>
            <w:vAlign w:val="bottom"/>
            <w:hideMark/>
          </w:tcPr>
          <w:p w14:paraId="2C4600FB"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720" w:type="pct"/>
            <w:tcBorders>
              <w:top w:val="nil"/>
              <w:left w:val="nil"/>
              <w:bottom w:val="single" w:sz="4" w:space="0" w:color="auto"/>
              <w:right w:val="single" w:sz="4" w:space="0" w:color="auto"/>
            </w:tcBorders>
            <w:shd w:val="clear" w:color="000000" w:fill="FFFFFF"/>
            <w:noWrap/>
            <w:vAlign w:val="bottom"/>
            <w:hideMark/>
          </w:tcPr>
          <w:p w14:paraId="14A0784D"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6B33D0A7"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Xaji Salaad</w:t>
            </w:r>
          </w:p>
        </w:tc>
        <w:tc>
          <w:tcPr>
            <w:tcW w:w="786" w:type="pct"/>
            <w:tcBorders>
              <w:top w:val="nil"/>
              <w:left w:val="nil"/>
              <w:bottom w:val="single" w:sz="4" w:space="0" w:color="auto"/>
              <w:right w:val="single" w:sz="4" w:space="0" w:color="auto"/>
            </w:tcBorders>
            <w:noWrap/>
            <w:vAlign w:val="bottom"/>
            <w:hideMark/>
          </w:tcPr>
          <w:p w14:paraId="3DD876BA"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344F9251"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6BACF19C"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64BDD2C0"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614AEAF0"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445BB0E1" w14:textId="77777777" w:rsidTr="0034401B">
        <w:trPr>
          <w:trHeight w:val="295"/>
        </w:trPr>
        <w:tc>
          <w:tcPr>
            <w:tcW w:w="374" w:type="pct"/>
            <w:tcBorders>
              <w:top w:val="nil"/>
              <w:left w:val="single" w:sz="4" w:space="0" w:color="auto"/>
              <w:bottom w:val="single" w:sz="4" w:space="0" w:color="auto"/>
              <w:right w:val="single" w:sz="4" w:space="0" w:color="auto"/>
            </w:tcBorders>
            <w:noWrap/>
            <w:vAlign w:val="bottom"/>
            <w:hideMark/>
          </w:tcPr>
          <w:p w14:paraId="03B6E17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11</w:t>
            </w:r>
          </w:p>
        </w:tc>
        <w:tc>
          <w:tcPr>
            <w:tcW w:w="720" w:type="pct"/>
            <w:tcBorders>
              <w:top w:val="nil"/>
              <w:left w:val="nil"/>
              <w:bottom w:val="single" w:sz="4" w:space="0" w:color="auto"/>
              <w:right w:val="single" w:sz="4" w:space="0" w:color="auto"/>
            </w:tcBorders>
            <w:shd w:val="clear" w:color="000000" w:fill="FFFFFF"/>
            <w:noWrap/>
            <w:vAlign w:val="bottom"/>
            <w:hideMark/>
          </w:tcPr>
          <w:p w14:paraId="19F46734"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5027E89E"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 xml:space="preserve">Bilaal </w:t>
            </w:r>
            <w:proofErr w:type="spellStart"/>
            <w:r w:rsidRPr="00CE18E4">
              <w:rPr>
                <w:rFonts w:ascii="Times New Roman" w:eastAsia="Times New Roman" w:hAnsi="Times New Roman" w:cs="Times New Roman"/>
                <w:color w:val="000000"/>
                <w:kern w:val="0"/>
                <w:sz w:val="20"/>
                <w:szCs w:val="20"/>
                <w14:ligatures w14:val="none"/>
              </w:rPr>
              <w:t>Xubabays</w:t>
            </w:r>
            <w:proofErr w:type="spellEnd"/>
          </w:p>
        </w:tc>
        <w:tc>
          <w:tcPr>
            <w:tcW w:w="786" w:type="pct"/>
            <w:tcBorders>
              <w:top w:val="nil"/>
              <w:left w:val="nil"/>
              <w:bottom w:val="single" w:sz="4" w:space="0" w:color="auto"/>
              <w:right w:val="single" w:sz="4" w:space="0" w:color="auto"/>
            </w:tcBorders>
            <w:noWrap/>
            <w:vAlign w:val="bottom"/>
            <w:hideMark/>
          </w:tcPr>
          <w:p w14:paraId="2613CE1E"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60D70AC5"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34C51869"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08463CC1"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09956BF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36B57DCD" w14:textId="77777777" w:rsidTr="0034401B">
        <w:trPr>
          <w:trHeight w:val="295"/>
        </w:trPr>
        <w:tc>
          <w:tcPr>
            <w:tcW w:w="374" w:type="pct"/>
            <w:tcBorders>
              <w:top w:val="nil"/>
              <w:left w:val="single" w:sz="4" w:space="0" w:color="auto"/>
              <w:bottom w:val="single" w:sz="4" w:space="0" w:color="auto"/>
              <w:right w:val="single" w:sz="4" w:space="0" w:color="auto"/>
            </w:tcBorders>
            <w:noWrap/>
            <w:vAlign w:val="bottom"/>
            <w:hideMark/>
          </w:tcPr>
          <w:p w14:paraId="0C9D92E4"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12</w:t>
            </w:r>
          </w:p>
        </w:tc>
        <w:tc>
          <w:tcPr>
            <w:tcW w:w="720" w:type="pct"/>
            <w:tcBorders>
              <w:top w:val="nil"/>
              <w:left w:val="nil"/>
              <w:bottom w:val="single" w:sz="4" w:space="0" w:color="auto"/>
              <w:right w:val="single" w:sz="4" w:space="0" w:color="auto"/>
            </w:tcBorders>
            <w:shd w:val="clear" w:color="000000" w:fill="FFFFFF"/>
            <w:noWrap/>
            <w:vAlign w:val="bottom"/>
            <w:hideMark/>
          </w:tcPr>
          <w:p w14:paraId="1418DE91"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191F1AD3" w14:textId="05DFEAB0" w:rsidR="00CE18E4" w:rsidRPr="00CE18E4" w:rsidRDefault="0034401B" w:rsidP="00230E28">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 xml:space="preserve">Ali </w:t>
            </w:r>
            <w:proofErr w:type="spellStart"/>
            <w:r>
              <w:rPr>
                <w:rFonts w:ascii="Times New Roman" w:eastAsia="Times New Roman" w:hAnsi="Times New Roman" w:cs="Times New Roman"/>
                <w:color w:val="000000"/>
                <w:kern w:val="0"/>
                <w:sz w:val="20"/>
                <w:szCs w:val="20"/>
                <w14:ligatures w14:val="none"/>
              </w:rPr>
              <w:t>Afyare</w:t>
            </w:r>
            <w:proofErr w:type="spellEnd"/>
            <w:r>
              <w:rPr>
                <w:rFonts w:ascii="Times New Roman" w:eastAsia="Times New Roman" w:hAnsi="Times New Roman" w:cs="Times New Roman"/>
                <w:color w:val="000000"/>
                <w:kern w:val="0"/>
                <w:sz w:val="20"/>
                <w:szCs w:val="20"/>
                <w14:ligatures w14:val="none"/>
              </w:rPr>
              <w:t xml:space="preserve"> Secondary School </w:t>
            </w:r>
          </w:p>
        </w:tc>
        <w:tc>
          <w:tcPr>
            <w:tcW w:w="786" w:type="pct"/>
            <w:tcBorders>
              <w:top w:val="nil"/>
              <w:left w:val="nil"/>
              <w:bottom w:val="single" w:sz="4" w:space="0" w:color="auto"/>
              <w:right w:val="single" w:sz="4" w:space="0" w:color="auto"/>
            </w:tcBorders>
            <w:noWrap/>
            <w:vAlign w:val="bottom"/>
            <w:hideMark/>
          </w:tcPr>
          <w:p w14:paraId="5954C254"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23AFFAC4"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3133FA69"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321A5361"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36FD83C9"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7FB8B485" w14:textId="77777777" w:rsidTr="0034401B">
        <w:trPr>
          <w:trHeight w:val="295"/>
        </w:trPr>
        <w:tc>
          <w:tcPr>
            <w:tcW w:w="374" w:type="pct"/>
            <w:tcBorders>
              <w:top w:val="nil"/>
              <w:left w:val="single" w:sz="4" w:space="0" w:color="auto"/>
              <w:bottom w:val="single" w:sz="4" w:space="0" w:color="auto"/>
              <w:right w:val="single" w:sz="4" w:space="0" w:color="auto"/>
            </w:tcBorders>
            <w:noWrap/>
            <w:vAlign w:val="bottom"/>
            <w:hideMark/>
          </w:tcPr>
          <w:p w14:paraId="6BA7FBC2"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13</w:t>
            </w:r>
          </w:p>
        </w:tc>
        <w:tc>
          <w:tcPr>
            <w:tcW w:w="720" w:type="pct"/>
            <w:tcBorders>
              <w:top w:val="nil"/>
              <w:left w:val="nil"/>
              <w:bottom w:val="single" w:sz="4" w:space="0" w:color="auto"/>
              <w:right w:val="single" w:sz="4" w:space="0" w:color="auto"/>
            </w:tcBorders>
            <w:shd w:val="clear" w:color="000000" w:fill="FFFFFF"/>
            <w:noWrap/>
            <w:vAlign w:val="bottom"/>
            <w:hideMark/>
          </w:tcPr>
          <w:p w14:paraId="26723CF6"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07996A09"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Maygaag</w:t>
            </w:r>
            <w:proofErr w:type="spellEnd"/>
            <w:r w:rsidRPr="00CE18E4">
              <w:rPr>
                <w:rFonts w:ascii="Times New Roman" w:eastAsia="Times New Roman" w:hAnsi="Times New Roman" w:cs="Times New Roman"/>
                <w:color w:val="000000"/>
                <w:kern w:val="0"/>
                <w:sz w:val="20"/>
                <w:szCs w:val="20"/>
                <w14:ligatures w14:val="none"/>
              </w:rPr>
              <w:t xml:space="preserve"> Secondary School</w:t>
            </w:r>
          </w:p>
        </w:tc>
        <w:tc>
          <w:tcPr>
            <w:tcW w:w="786" w:type="pct"/>
            <w:tcBorders>
              <w:top w:val="nil"/>
              <w:left w:val="nil"/>
              <w:bottom w:val="single" w:sz="4" w:space="0" w:color="auto"/>
              <w:right w:val="single" w:sz="4" w:space="0" w:color="auto"/>
            </w:tcBorders>
            <w:noWrap/>
            <w:vAlign w:val="bottom"/>
            <w:hideMark/>
          </w:tcPr>
          <w:p w14:paraId="23858562"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545AB739"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3733EF82"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5E7813FC"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3FA38882"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74436FEE" w14:textId="77777777" w:rsidTr="0034401B">
        <w:trPr>
          <w:trHeight w:val="295"/>
        </w:trPr>
        <w:tc>
          <w:tcPr>
            <w:tcW w:w="374" w:type="pct"/>
            <w:tcBorders>
              <w:top w:val="nil"/>
              <w:left w:val="single" w:sz="4" w:space="0" w:color="auto"/>
              <w:bottom w:val="single" w:sz="4" w:space="0" w:color="auto"/>
              <w:right w:val="single" w:sz="4" w:space="0" w:color="auto"/>
            </w:tcBorders>
            <w:noWrap/>
            <w:vAlign w:val="bottom"/>
            <w:hideMark/>
          </w:tcPr>
          <w:p w14:paraId="6BF25597"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14</w:t>
            </w:r>
          </w:p>
        </w:tc>
        <w:tc>
          <w:tcPr>
            <w:tcW w:w="720" w:type="pct"/>
            <w:tcBorders>
              <w:top w:val="nil"/>
              <w:left w:val="nil"/>
              <w:bottom w:val="single" w:sz="4" w:space="0" w:color="auto"/>
              <w:right w:val="single" w:sz="4" w:space="0" w:color="auto"/>
            </w:tcBorders>
            <w:shd w:val="clear" w:color="000000" w:fill="FFFFFF"/>
            <w:noWrap/>
            <w:vAlign w:val="bottom"/>
            <w:hideMark/>
          </w:tcPr>
          <w:p w14:paraId="4ACA64B0"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51857DE4"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Humbeys</w:t>
            </w:r>
            <w:proofErr w:type="spellEnd"/>
            <w:r w:rsidRPr="00CE18E4">
              <w:rPr>
                <w:rFonts w:ascii="Times New Roman" w:eastAsia="Times New Roman" w:hAnsi="Times New Roman" w:cs="Times New Roman"/>
                <w:color w:val="000000"/>
                <w:kern w:val="0"/>
                <w:sz w:val="20"/>
                <w:szCs w:val="20"/>
                <w14:ligatures w14:val="none"/>
              </w:rPr>
              <w:t xml:space="preserve"> Secondary School</w:t>
            </w:r>
          </w:p>
        </w:tc>
        <w:tc>
          <w:tcPr>
            <w:tcW w:w="786" w:type="pct"/>
            <w:tcBorders>
              <w:top w:val="nil"/>
              <w:left w:val="nil"/>
              <w:bottom w:val="single" w:sz="4" w:space="0" w:color="auto"/>
              <w:right w:val="single" w:sz="4" w:space="0" w:color="auto"/>
            </w:tcBorders>
            <w:noWrap/>
            <w:vAlign w:val="bottom"/>
            <w:hideMark/>
          </w:tcPr>
          <w:p w14:paraId="093B7863"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4986184D"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385F0D80"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3195C4F0"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59B0F212"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6D6D0927" w14:textId="77777777" w:rsidTr="0034401B">
        <w:trPr>
          <w:trHeight w:val="307"/>
        </w:trPr>
        <w:tc>
          <w:tcPr>
            <w:tcW w:w="374" w:type="pct"/>
            <w:tcBorders>
              <w:top w:val="nil"/>
              <w:left w:val="single" w:sz="4" w:space="0" w:color="auto"/>
              <w:bottom w:val="single" w:sz="4" w:space="0" w:color="auto"/>
              <w:right w:val="single" w:sz="4" w:space="0" w:color="auto"/>
            </w:tcBorders>
            <w:noWrap/>
            <w:vAlign w:val="bottom"/>
            <w:hideMark/>
          </w:tcPr>
          <w:p w14:paraId="5A2A040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15</w:t>
            </w:r>
          </w:p>
        </w:tc>
        <w:tc>
          <w:tcPr>
            <w:tcW w:w="720" w:type="pct"/>
            <w:tcBorders>
              <w:top w:val="nil"/>
              <w:left w:val="nil"/>
              <w:bottom w:val="single" w:sz="4" w:space="0" w:color="auto"/>
              <w:right w:val="single" w:sz="4" w:space="0" w:color="auto"/>
            </w:tcBorders>
            <w:shd w:val="clear" w:color="000000" w:fill="FFFFFF"/>
            <w:noWrap/>
            <w:vAlign w:val="bottom"/>
            <w:hideMark/>
          </w:tcPr>
          <w:p w14:paraId="18E98971"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524A620E"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Garaar</w:t>
            </w:r>
            <w:proofErr w:type="spellEnd"/>
            <w:r w:rsidRPr="00CE18E4">
              <w:rPr>
                <w:rFonts w:ascii="Times New Roman" w:eastAsia="Times New Roman" w:hAnsi="Times New Roman" w:cs="Times New Roman"/>
                <w:color w:val="000000"/>
                <w:kern w:val="0"/>
                <w:sz w:val="20"/>
                <w:szCs w:val="20"/>
                <w14:ligatures w14:val="none"/>
              </w:rPr>
              <w:t xml:space="preserve"> </w:t>
            </w:r>
            <w:proofErr w:type="spellStart"/>
            <w:r w:rsidRPr="00CE18E4">
              <w:rPr>
                <w:rFonts w:ascii="Times New Roman" w:eastAsia="Times New Roman" w:hAnsi="Times New Roman" w:cs="Times New Roman"/>
                <w:color w:val="000000"/>
                <w:kern w:val="0"/>
                <w:sz w:val="20"/>
                <w:szCs w:val="20"/>
                <w14:ligatures w14:val="none"/>
              </w:rPr>
              <w:t>Secondray</w:t>
            </w:r>
            <w:proofErr w:type="spellEnd"/>
            <w:r w:rsidRPr="00CE18E4">
              <w:rPr>
                <w:rFonts w:ascii="Times New Roman" w:eastAsia="Times New Roman" w:hAnsi="Times New Roman" w:cs="Times New Roman"/>
                <w:color w:val="000000"/>
                <w:kern w:val="0"/>
                <w:sz w:val="20"/>
                <w:szCs w:val="20"/>
                <w14:ligatures w14:val="none"/>
              </w:rPr>
              <w:t xml:space="preserve"> school</w:t>
            </w:r>
          </w:p>
        </w:tc>
        <w:tc>
          <w:tcPr>
            <w:tcW w:w="786" w:type="pct"/>
            <w:tcBorders>
              <w:top w:val="nil"/>
              <w:left w:val="nil"/>
              <w:bottom w:val="single" w:sz="4" w:space="0" w:color="auto"/>
              <w:right w:val="single" w:sz="4" w:space="0" w:color="auto"/>
            </w:tcBorders>
            <w:noWrap/>
            <w:vAlign w:val="bottom"/>
            <w:hideMark/>
          </w:tcPr>
          <w:p w14:paraId="0AA0A129"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4F534EDA"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4A04DA6F"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373CBAFA"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2FDDDCD1"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637B632B" w14:textId="77777777" w:rsidTr="0034401B">
        <w:trPr>
          <w:trHeight w:val="307"/>
        </w:trPr>
        <w:tc>
          <w:tcPr>
            <w:tcW w:w="374" w:type="pct"/>
            <w:tcBorders>
              <w:top w:val="nil"/>
              <w:left w:val="single" w:sz="4" w:space="0" w:color="auto"/>
              <w:bottom w:val="single" w:sz="4" w:space="0" w:color="auto"/>
              <w:right w:val="single" w:sz="4" w:space="0" w:color="auto"/>
            </w:tcBorders>
            <w:noWrap/>
            <w:vAlign w:val="bottom"/>
            <w:hideMark/>
          </w:tcPr>
          <w:p w14:paraId="0B050519"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16</w:t>
            </w:r>
          </w:p>
        </w:tc>
        <w:tc>
          <w:tcPr>
            <w:tcW w:w="720" w:type="pct"/>
            <w:tcBorders>
              <w:top w:val="nil"/>
              <w:left w:val="nil"/>
              <w:bottom w:val="single" w:sz="4" w:space="0" w:color="auto"/>
              <w:right w:val="single" w:sz="4" w:space="0" w:color="auto"/>
            </w:tcBorders>
            <w:shd w:val="clear" w:color="000000" w:fill="FFFFFF"/>
            <w:noWrap/>
            <w:vAlign w:val="bottom"/>
            <w:hideMark/>
          </w:tcPr>
          <w:p w14:paraId="5AA14129"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774D9AC2"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Sheerbi</w:t>
            </w:r>
            <w:proofErr w:type="spellEnd"/>
            <w:r w:rsidRPr="00CE18E4">
              <w:rPr>
                <w:rFonts w:ascii="Times New Roman" w:eastAsia="Times New Roman" w:hAnsi="Times New Roman" w:cs="Times New Roman"/>
                <w:color w:val="000000"/>
                <w:kern w:val="0"/>
                <w:sz w:val="20"/>
                <w:szCs w:val="20"/>
                <w14:ligatures w14:val="none"/>
              </w:rPr>
              <w:t xml:space="preserve"> Secondary school</w:t>
            </w:r>
          </w:p>
        </w:tc>
        <w:tc>
          <w:tcPr>
            <w:tcW w:w="786" w:type="pct"/>
            <w:tcBorders>
              <w:top w:val="nil"/>
              <w:left w:val="nil"/>
              <w:bottom w:val="single" w:sz="4" w:space="0" w:color="auto"/>
              <w:right w:val="single" w:sz="4" w:space="0" w:color="auto"/>
            </w:tcBorders>
            <w:noWrap/>
            <w:vAlign w:val="bottom"/>
            <w:hideMark/>
          </w:tcPr>
          <w:p w14:paraId="7736EEA6"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116E3EFC"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4D72F395"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4DF77125"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28BC865D"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4EE9B004" w14:textId="77777777" w:rsidTr="0034401B">
        <w:trPr>
          <w:trHeight w:val="307"/>
        </w:trPr>
        <w:tc>
          <w:tcPr>
            <w:tcW w:w="374" w:type="pct"/>
            <w:tcBorders>
              <w:top w:val="nil"/>
              <w:left w:val="single" w:sz="4" w:space="0" w:color="auto"/>
              <w:bottom w:val="single" w:sz="4" w:space="0" w:color="auto"/>
              <w:right w:val="single" w:sz="4" w:space="0" w:color="auto"/>
            </w:tcBorders>
            <w:noWrap/>
            <w:vAlign w:val="bottom"/>
            <w:hideMark/>
          </w:tcPr>
          <w:p w14:paraId="0F984A1B"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17</w:t>
            </w:r>
          </w:p>
        </w:tc>
        <w:tc>
          <w:tcPr>
            <w:tcW w:w="720" w:type="pct"/>
            <w:tcBorders>
              <w:top w:val="nil"/>
              <w:left w:val="nil"/>
              <w:bottom w:val="single" w:sz="4" w:space="0" w:color="auto"/>
              <w:right w:val="single" w:sz="4" w:space="0" w:color="auto"/>
            </w:tcBorders>
            <w:shd w:val="clear" w:color="000000" w:fill="FFFFFF"/>
            <w:noWrap/>
            <w:vAlign w:val="bottom"/>
            <w:hideMark/>
          </w:tcPr>
          <w:p w14:paraId="605FAD59"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518A0A5F"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 xml:space="preserve">Sh. Osman Secondary </w:t>
            </w:r>
          </w:p>
        </w:tc>
        <w:tc>
          <w:tcPr>
            <w:tcW w:w="786" w:type="pct"/>
            <w:tcBorders>
              <w:top w:val="nil"/>
              <w:left w:val="nil"/>
              <w:bottom w:val="single" w:sz="4" w:space="0" w:color="auto"/>
              <w:right w:val="single" w:sz="4" w:space="0" w:color="auto"/>
            </w:tcBorders>
            <w:noWrap/>
            <w:vAlign w:val="bottom"/>
            <w:hideMark/>
          </w:tcPr>
          <w:p w14:paraId="37BCAC96"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5C35DAAB"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1912CCB5"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0143F587"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272EF13E"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78293A7D" w14:textId="77777777" w:rsidTr="0034401B">
        <w:trPr>
          <w:trHeight w:val="307"/>
        </w:trPr>
        <w:tc>
          <w:tcPr>
            <w:tcW w:w="374" w:type="pct"/>
            <w:tcBorders>
              <w:top w:val="nil"/>
              <w:left w:val="single" w:sz="4" w:space="0" w:color="auto"/>
              <w:bottom w:val="single" w:sz="4" w:space="0" w:color="auto"/>
              <w:right w:val="single" w:sz="4" w:space="0" w:color="auto"/>
            </w:tcBorders>
            <w:noWrap/>
            <w:vAlign w:val="bottom"/>
            <w:hideMark/>
          </w:tcPr>
          <w:p w14:paraId="76125C49"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18</w:t>
            </w:r>
          </w:p>
        </w:tc>
        <w:tc>
          <w:tcPr>
            <w:tcW w:w="720" w:type="pct"/>
            <w:tcBorders>
              <w:top w:val="nil"/>
              <w:left w:val="nil"/>
              <w:bottom w:val="single" w:sz="4" w:space="0" w:color="auto"/>
              <w:right w:val="single" w:sz="4" w:space="0" w:color="auto"/>
            </w:tcBorders>
            <w:shd w:val="clear" w:color="000000" w:fill="FFFFFF"/>
            <w:noWrap/>
            <w:vAlign w:val="bottom"/>
            <w:hideMark/>
          </w:tcPr>
          <w:p w14:paraId="396B41F9"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62CEC532"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Rako Secondary School</w:t>
            </w:r>
          </w:p>
        </w:tc>
        <w:tc>
          <w:tcPr>
            <w:tcW w:w="786" w:type="pct"/>
            <w:tcBorders>
              <w:top w:val="nil"/>
              <w:left w:val="nil"/>
              <w:bottom w:val="single" w:sz="4" w:space="0" w:color="auto"/>
              <w:right w:val="single" w:sz="4" w:space="0" w:color="auto"/>
            </w:tcBorders>
            <w:noWrap/>
            <w:vAlign w:val="bottom"/>
            <w:hideMark/>
          </w:tcPr>
          <w:p w14:paraId="317003E7"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31528E9C"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4735BA6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733D0969"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079EF4FD"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5EFF5203" w14:textId="77777777" w:rsidTr="0034401B">
        <w:trPr>
          <w:trHeight w:val="307"/>
        </w:trPr>
        <w:tc>
          <w:tcPr>
            <w:tcW w:w="374" w:type="pct"/>
            <w:tcBorders>
              <w:top w:val="nil"/>
              <w:left w:val="single" w:sz="4" w:space="0" w:color="auto"/>
              <w:bottom w:val="single" w:sz="4" w:space="0" w:color="auto"/>
              <w:right w:val="single" w:sz="4" w:space="0" w:color="auto"/>
            </w:tcBorders>
            <w:noWrap/>
            <w:vAlign w:val="bottom"/>
            <w:hideMark/>
          </w:tcPr>
          <w:p w14:paraId="60B5D08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19</w:t>
            </w:r>
          </w:p>
        </w:tc>
        <w:tc>
          <w:tcPr>
            <w:tcW w:w="720" w:type="pct"/>
            <w:tcBorders>
              <w:top w:val="nil"/>
              <w:left w:val="nil"/>
              <w:bottom w:val="single" w:sz="4" w:space="0" w:color="auto"/>
              <w:right w:val="single" w:sz="4" w:space="0" w:color="auto"/>
            </w:tcBorders>
            <w:shd w:val="clear" w:color="000000" w:fill="FFFFFF"/>
            <w:noWrap/>
            <w:vAlign w:val="bottom"/>
            <w:hideMark/>
          </w:tcPr>
          <w:p w14:paraId="3A0DECD0"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4342C79F" w14:textId="1B4BD8E0" w:rsidR="00CE18E4" w:rsidRPr="00CE18E4" w:rsidRDefault="0034401B" w:rsidP="00230E28">
            <w:pPr>
              <w:spacing w:after="0" w:line="240" w:lineRule="auto"/>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Dhahar Secondary School</w:t>
            </w:r>
          </w:p>
        </w:tc>
        <w:tc>
          <w:tcPr>
            <w:tcW w:w="786" w:type="pct"/>
            <w:tcBorders>
              <w:top w:val="nil"/>
              <w:left w:val="nil"/>
              <w:bottom w:val="single" w:sz="4" w:space="0" w:color="auto"/>
              <w:right w:val="single" w:sz="4" w:space="0" w:color="auto"/>
            </w:tcBorders>
            <w:noWrap/>
            <w:vAlign w:val="bottom"/>
            <w:hideMark/>
          </w:tcPr>
          <w:p w14:paraId="73F0F35A"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7DB4C6AB"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1B367B72"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142A787E"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3C5D3677"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72C3A79A" w14:textId="77777777" w:rsidTr="0034401B">
        <w:trPr>
          <w:trHeight w:val="307"/>
        </w:trPr>
        <w:tc>
          <w:tcPr>
            <w:tcW w:w="374" w:type="pct"/>
            <w:tcBorders>
              <w:top w:val="nil"/>
              <w:left w:val="single" w:sz="4" w:space="0" w:color="auto"/>
              <w:bottom w:val="single" w:sz="4" w:space="0" w:color="auto"/>
              <w:right w:val="single" w:sz="4" w:space="0" w:color="auto"/>
            </w:tcBorders>
            <w:noWrap/>
            <w:vAlign w:val="bottom"/>
            <w:hideMark/>
          </w:tcPr>
          <w:p w14:paraId="03FA34AE"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20</w:t>
            </w:r>
          </w:p>
        </w:tc>
        <w:tc>
          <w:tcPr>
            <w:tcW w:w="720" w:type="pct"/>
            <w:tcBorders>
              <w:top w:val="nil"/>
              <w:left w:val="nil"/>
              <w:bottom w:val="single" w:sz="4" w:space="0" w:color="auto"/>
              <w:right w:val="single" w:sz="4" w:space="0" w:color="auto"/>
            </w:tcBorders>
            <w:shd w:val="clear" w:color="000000" w:fill="FFFFFF"/>
            <w:noWrap/>
            <w:vAlign w:val="bottom"/>
            <w:hideMark/>
          </w:tcPr>
          <w:p w14:paraId="30C3A6CB"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5CE27A55"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Baraagaha</w:t>
            </w:r>
            <w:proofErr w:type="spellEnd"/>
            <w:r w:rsidRPr="00CE18E4">
              <w:rPr>
                <w:rFonts w:ascii="Times New Roman" w:eastAsia="Times New Roman" w:hAnsi="Times New Roman" w:cs="Times New Roman"/>
                <w:color w:val="000000"/>
                <w:kern w:val="0"/>
                <w:sz w:val="20"/>
                <w:szCs w:val="20"/>
                <w14:ligatures w14:val="none"/>
              </w:rPr>
              <w:t xml:space="preserve"> </w:t>
            </w:r>
            <w:proofErr w:type="spellStart"/>
            <w:r w:rsidRPr="00CE18E4">
              <w:rPr>
                <w:rFonts w:ascii="Times New Roman" w:eastAsia="Times New Roman" w:hAnsi="Times New Roman" w:cs="Times New Roman"/>
                <w:color w:val="000000"/>
                <w:kern w:val="0"/>
                <w:sz w:val="20"/>
                <w:szCs w:val="20"/>
                <w14:ligatures w14:val="none"/>
              </w:rPr>
              <w:t>Qol</w:t>
            </w:r>
            <w:proofErr w:type="spellEnd"/>
            <w:r w:rsidRPr="00CE18E4">
              <w:rPr>
                <w:rFonts w:ascii="Times New Roman" w:eastAsia="Times New Roman" w:hAnsi="Times New Roman" w:cs="Times New Roman"/>
                <w:color w:val="000000"/>
                <w:kern w:val="0"/>
                <w:sz w:val="20"/>
                <w:szCs w:val="20"/>
                <w14:ligatures w14:val="none"/>
              </w:rPr>
              <w:t xml:space="preserve"> school</w:t>
            </w:r>
          </w:p>
        </w:tc>
        <w:tc>
          <w:tcPr>
            <w:tcW w:w="786" w:type="pct"/>
            <w:tcBorders>
              <w:top w:val="nil"/>
              <w:left w:val="nil"/>
              <w:bottom w:val="single" w:sz="4" w:space="0" w:color="auto"/>
              <w:right w:val="single" w:sz="4" w:space="0" w:color="auto"/>
            </w:tcBorders>
            <w:noWrap/>
            <w:vAlign w:val="bottom"/>
            <w:hideMark/>
          </w:tcPr>
          <w:p w14:paraId="777BFEBE"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6AE8C67E"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7F13B932"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32B4A2E2"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56D98B59"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499566B2" w14:textId="77777777" w:rsidTr="0034401B">
        <w:trPr>
          <w:trHeight w:val="307"/>
        </w:trPr>
        <w:tc>
          <w:tcPr>
            <w:tcW w:w="374" w:type="pct"/>
            <w:tcBorders>
              <w:top w:val="nil"/>
              <w:left w:val="single" w:sz="4" w:space="0" w:color="auto"/>
              <w:bottom w:val="single" w:sz="4" w:space="0" w:color="auto"/>
              <w:right w:val="single" w:sz="4" w:space="0" w:color="auto"/>
            </w:tcBorders>
            <w:noWrap/>
            <w:vAlign w:val="bottom"/>
            <w:hideMark/>
          </w:tcPr>
          <w:p w14:paraId="5701A9B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21</w:t>
            </w:r>
          </w:p>
        </w:tc>
        <w:tc>
          <w:tcPr>
            <w:tcW w:w="720" w:type="pct"/>
            <w:tcBorders>
              <w:top w:val="nil"/>
              <w:left w:val="nil"/>
              <w:bottom w:val="single" w:sz="4" w:space="0" w:color="auto"/>
              <w:right w:val="single" w:sz="4" w:space="0" w:color="auto"/>
            </w:tcBorders>
            <w:shd w:val="clear" w:color="000000" w:fill="FFFFFF"/>
            <w:noWrap/>
            <w:vAlign w:val="bottom"/>
            <w:hideMark/>
          </w:tcPr>
          <w:p w14:paraId="75D8CB89"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190542DA"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Buran Secondary School</w:t>
            </w:r>
          </w:p>
        </w:tc>
        <w:tc>
          <w:tcPr>
            <w:tcW w:w="786" w:type="pct"/>
            <w:tcBorders>
              <w:top w:val="nil"/>
              <w:left w:val="nil"/>
              <w:bottom w:val="single" w:sz="4" w:space="0" w:color="auto"/>
              <w:right w:val="single" w:sz="4" w:space="0" w:color="auto"/>
            </w:tcBorders>
            <w:noWrap/>
            <w:vAlign w:val="bottom"/>
            <w:hideMark/>
          </w:tcPr>
          <w:p w14:paraId="79E2773D"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00055B65"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688FEB75"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7448E96E"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2C300751"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4499B2A8" w14:textId="77777777" w:rsidTr="0034401B">
        <w:trPr>
          <w:trHeight w:val="307"/>
        </w:trPr>
        <w:tc>
          <w:tcPr>
            <w:tcW w:w="374" w:type="pct"/>
            <w:tcBorders>
              <w:top w:val="nil"/>
              <w:left w:val="single" w:sz="4" w:space="0" w:color="auto"/>
              <w:bottom w:val="single" w:sz="4" w:space="0" w:color="auto"/>
              <w:right w:val="single" w:sz="4" w:space="0" w:color="auto"/>
            </w:tcBorders>
            <w:noWrap/>
            <w:vAlign w:val="bottom"/>
            <w:hideMark/>
          </w:tcPr>
          <w:p w14:paraId="0391A451"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22</w:t>
            </w:r>
          </w:p>
        </w:tc>
        <w:tc>
          <w:tcPr>
            <w:tcW w:w="720" w:type="pct"/>
            <w:tcBorders>
              <w:top w:val="nil"/>
              <w:left w:val="nil"/>
              <w:bottom w:val="single" w:sz="4" w:space="0" w:color="auto"/>
              <w:right w:val="single" w:sz="4" w:space="0" w:color="auto"/>
            </w:tcBorders>
            <w:shd w:val="clear" w:color="000000" w:fill="FFFFFF"/>
            <w:noWrap/>
            <w:vAlign w:val="bottom"/>
            <w:hideMark/>
          </w:tcPr>
          <w:p w14:paraId="05596F40"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530DAA17"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 xml:space="preserve">Omar </w:t>
            </w:r>
            <w:proofErr w:type="spellStart"/>
            <w:r w:rsidRPr="00CE18E4">
              <w:rPr>
                <w:rFonts w:ascii="Times New Roman" w:eastAsia="Times New Roman" w:hAnsi="Times New Roman" w:cs="Times New Roman"/>
                <w:color w:val="000000"/>
                <w:kern w:val="0"/>
                <w:sz w:val="20"/>
                <w:szCs w:val="20"/>
                <w14:ligatures w14:val="none"/>
              </w:rPr>
              <w:t>samatar</w:t>
            </w:r>
            <w:proofErr w:type="spellEnd"/>
            <w:r w:rsidRPr="00CE18E4">
              <w:rPr>
                <w:rFonts w:ascii="Times New Roman" w:eastAsia="Times New Roman" w:hAnsi="Times New Roman" w:cs="Times New Roman"/>
                <w:color w:val="000000"/>
                <w:kern w:val="0"/>
                <w:sz w:val="20"/>
                <w:szCs w:val="20"/>
                <w14:ligatures w14:val="none"/>
              </w:rPr>
              <w:t xml:space="preserve"> secondary school</w:t>
            </w:r>
          </w:p>
        </w:tc>
        <w:tc>
          <w:tcPr>
            <w:tcW w:w="786" w:type="pct"/>
            <w:tcBorders>
              <w:top w:val="nil"/>
              <w:left w:val="nil"/>
              <w:bottom w:val="single" w:sz="4" w:space="0" w:color="auto"/>
              <w:right w:val="single" w:sz="4" w:space="0" w:color="auto"/>
            </w:tcBorders>
            <w:noWrap/>
            <w:vAlign w:val="bottom"/>
            <w:hideMark/>
          </w:tcPr>
          <w:p w14:paraId="4E4304E7"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7C1FF5DE"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712851B0"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32D2B982"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592391B5"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6B1ED5A3" w14:textId="77777777" w:rsidTr="0034401B">
        <w:trPr>
          <w:trHeight w:val="307"/>
        </w:trPr>
        <w:tc>
          <w:tcPr>
            <w:tcW w:w="374" w:type="pct"/>
            <w:tcBorders>
              <w:top w:val="nil"/>
              <w:left w:val="single" w:sz="4" w:space="0" w:color="auto"/>
              <w:bottom w:val="single" w:sz="4" w:space="0" w:color="auto"/>
              <w:right w:val="single" w:sz="4" w:space="0" w:color="auto"/>
            </w:tcBorders>
            <w:noWrap/>
            <w:vAlign w:val="bottom"/>
            <w:hideMark/>
          </w:tcPr>
          <w:p w14:paraId="5767B211"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lastRenderedPageBreak/>
              <w:t>23</w:t>
            </w:r>
          </w:p>
        </w:tc>
        <w:tc>
          <w:tcPr>
            <w:tcW w:w="720" w:type="pct"/>
            <w:tcBorders>
              <w:top w:val="nil"/>
              <w:left w:val="nil"/>
              <w:bottom w:val="single" w:sz="4" w:space="0" w:color="auto"/>
              <w:right w:val="single" w:sz="4" w:space="0" w:color="auto"/>
            </w:tcBorders>
            <w:shd w:val="clear" w:color="000000" w:fill="FFFFFF"/>
            <w:noWrap/>
            <w:vAlign w:val="bottom"/>
            <w:hideMark/>
          </w:tcPr>
          <w:p w14:paraId="40272A9D"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399AAD37"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gramStart"/>
            <w:r w:rsidRPr="00CE18E4">
              <w:rPr>
                <w:rFonts w:ascii="Times New Roman" w:eastAsia="Times New Roman" w:hAnsi="Times New Roman" w:cs="Times New Roman"/>
                <w:color w:val="000000"/>
                <w:kern w:val="0"/>
                <w:sz w:val="20"/>
                <w:szCs w:val="20"/>
                <w14:ligatures w14:val="none"/>
              </w:rPr>
              <w:t>Sheikh  Daahir</w:t>
            </w:r>
            <w:proofErr w:type="gramEnd"/>
            <w:r w:rsidRPr="00CE18E4">
              <w:rPr>
                <w:rFonts w:ascii="Times New Roman" w:eastAsia="Times New Roman" w:hAnsi="Times New Roman" w:cs="Times New Roman"/>
                <w:color w:val="000000"/>
                <w:kern w:val="0"/>
                <w:sz w:val="20"/>
                <w:szCs w:val="20"/>
                <w14:ligatures w14:val="none"/>
              </w:rPr>
              <w:t xml:space="preserve"> Hassan</w:t>
            </w:r>
          </w:p>
        </w:tc>
        <w:tc>
          <w:tcPr>
            <w:tcW w:w="786" w:type="pct"/>
            <w:tcBorders>
              <w:top w:val="nil"/>
              <w:left w:val="nil"/>
              <w:bottom w:val="single" w:sz="4" w:space="0" w:color="auto"/>
              <w:right w:val="single" w:sz="4" w:space="0" w:color="auto"/>
            </w:tcBorders>
            <w:noWrap/>
            <w:vAlign w:val="bottom"/>
            <w:hideMark/>
          </w:tcPr>
          <w:p w14:paraId="7DF3EB32"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1192E3AA"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4B34A60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3DD2605E"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4AC7B95C"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22A69553" w14:textId="77777777" w:rsidTr="0034401B">
        <w:trPr>
          <w:trHeight w:val="307"/>
        </w:trPr>
        <w:tc>
          <w:tcPr>
            <w:tcW w:w="374" w:type="pct"/>
            <w:tcBorders>
              <w:top w:val="nil"/>
              <w:left w:val="single" w:sz="4" w:space="0" w:color="auto"/>
              <w:bottom w:val="single" w:sz="4" w:space="0" w:color="auto"/>
              <w:right w:val="single" w:sz="4" w:space="0" w:color="auto"/>
            </w:tcBorders>
            <w:noWrap/>
            <w:vAlign w:val="bottom"/>
            <w:hideMark/>
          </w:tcPr>
          <w:p w14:paraId="18F6B88A"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24</w:t>
            </w:r>
          </w:p>
        </w:tc>
        <w:tc>
          <w:tcPr>
            <w:tcW w:w="720" w:type="pct"/>
            <w:tcBorders>
              <w:top w:val="nil"/>
              <w:left w:val="nil"/>
              <w:bottom w:val="single" w:sz="4" w:space="0" w:color="auto"/>
              <w:right w:val="single" w:sz="4" w:space="0" w:color="auto"/>
            </w:tcBorders>
            <w:shd w:val="clear" w:color="000000" w:fill="FFFFFF"/>
            <w:noWrap/>
            <w:vAlign w:val="bottom"/>
            <w:hideMark/>
          </w:tcPr>
          <w:p w14:paraId="4C125661"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7688B5AE"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 xml:space="preserve"> Suldan Hurre Primary School</w:t>
            </w:r>
          </w:p>
        </w:tc>
        <w:tc>
          <w:tcPr>
            <w:tcW w:w="786" w:type="pct"/>
            <w:tcBorders>
              <w:top w:val="nil"/>
              <w:left w:val="nil"/>
              <w:bottom w:val="single" w:sz="4" w:space="0" w:color="auto"/>
              <w:right w:val="single" w:sz="4" w:space="0" w:color="auto"/>
            </w:tcBorders>
            <w:noWrap/>
            <w:vAlign w:val="bottom"/>
            <w:hideMark/>
          </w:tcPr>
          <w:p w14:paraId="75AECA5F"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4D968995"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232908B3"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783F8042"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37285DE3"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72B363D1" w14:textId="77777777" w:rsidTr="0034401B">
        <w:trPr>
          <w:trHeight w:val="307"/>
        </w:trPr>
        <w:tc>
          <w:tcPr>
            <w:tcW w:w="374" w:type="pct"/>
            <w:tcBorders>
              <w:top w:val="nil"/>
              <w:left w:val="single" w:sz="4" w:space="0" w:color="auto"/>
              <w:bottom w:val="single" w:sz="4" w:space="0" w:color="auto"/>
              <w:right w:val="single" w:sz="4" w:space="0" w:color="auto"/>
            </w:tcBorders>
            <w:noWrap/>
            <w:vAlign w:val="bottom"/>
            <w:hideMark/>
          </w:tcPr>
          <w:p w14:paraId="6BBB4C0B"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25</w:t>
            </w:r>
          </w:p>
        </w:tc>
        <w:tc>
          <w:tcPr>
            <w:tcW w:w="720" w:type="pct"/>
            <w:tcBorders>
              <w:top w:val="nil"/>
              <w:left w:val="nil"/>
              <w:bottom w:val="single" w:sz="4" w:space="0" w:color="auto"/>
              <w:right w:val="single" w:sz="4" w:space="0" w:color="auto"/>
            </w:tcBorders>
            <w:shd w:val="clear" w:color="000000" w:fill="FFFFFF"/>
            <w:noWrap/>
            <w:vAlign w:val="bottom"/>
            <w:hideMark/>
          </w:tcPr>
          <w:p w14:paraId="0B61395C"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2BE23F89"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Galdogob</w:t>
            </w:r>
            <w:proofErr w:type="spellEnd"/>
            <w:r w:rsidRPr="00CE18E4">
              <w:rPr>
                <w:rFonts w:ascii="Times New Roman" w:eastAsia="Times New Roman" w:hAnsi="Times New Roman" w:cs="Times New Roman"/>
                <w:color w:val="000000"/>
                <w:kern w:val="0"/>
                <w:sz w:val="20"/>
                <w:szCs w:val="20"/>
                <w14:ligatures w14:val="none"/>
              </w:rPr>
              <w:t xml:space="preserve"> secondary school</w:t>
            </w:r>
          </w:p>
        </w:tc>
        <w:tc>
          <w:tcPr>
            <w:tcW w:w="786" w:type="pct"/>
            <w:tcBorders>
              <w:top w:val="nil"/>
              <w:left w:val="nil"/>
              <w:bottom w:val="single" w:sz="4" w:space="0" w:color="auto"/>
              <w:right w:val="single" w:sz="4" w:space="0" w:color="auto"/>
            </w:tcBorders>
            <w:noWrap/>
            <w:vAlign w:val="bottom"/>
            <w:hideMark/>
          </w:tcPr>
          <w:p w14:paraId="21AC3EB1"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67EDD08F"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2966E9FF"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6C2BB2A0"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63709FE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3CFC43C6" w14:textId="77777777" w:rsidTr="0034401B">
        <w:trPr>
          <w:trHeight w:val="307"/>
        </w:trPr>
        <w:tc>
          <w:tcPr>
            <w:tcW w:w="374" w:type="pct"/>
            <w:tcBorders>
              <w:top w:val="nil"/>
              <w:left w:val="single" w:sz="4" w:space="0" w:color="auto"/>
              <w:bottom w:val="single" w:sz="4" w:space="0" w:color="auto"/>
              <w:right w:val="single" w:sz="4" w:space="0" w:color="auto"/>
            </w:tcBorders>
            <w:noWrap/>
            <w:vAlign w:val="bottom"/>
            <w:hideMark/>
          </w:tcPr>
          <w:p w14:paraId="67092F47"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26</w:t>
            </w:r>
          </w:p>
        </w:tc>
        <w:tc>
          <w:tcPr>
            <w:tcW w:w="720" w:type="pct"/>
            <w:tcBorders>
              <w:top w:val="nil"/>
              <w:left w:val="nil"/>
              <w:bottom w:val="single" w:sz="4" w:space="0" w:color="auto"/>
              <w:right w:val="single" w:sz="4" w:space="0" w:color="auto"/>
            </w:tcBorders>
            <w:shd w:val="clear" w:color="000000" w:fill="FFFFFF"/>
            <w:noWrap/>
            <w:vAlign w:val="bottom"/>
            <w:hideMark/>
          </w:tcPr>
          <w:p w14:paraId="6667956D"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2EDC603F"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Maxamur</w:t>
            </w:r>
            <w:proofErr w:type="spellEnd"/>
            <w:r w:rsidRPr="00CE18E4">
              <w:rPr>
                <w:rFonts w:ascii="Times New Roman" w:eastAsia="Times New Roman" w:hAnsi="Times New Roman" w:cs="Times New Roman"/>
                <w:color w:val="000000"/>
                <w:kern w:val="0"/>
                <w:sz w:val="20"/>
                <w:szCs w:val="20"/>
                <w14:ligatures w14:val="none"/>
              </w:rPr>
              <w:t xml:space="preserve"> Dalmar (Balli-</w:t>
            </w:r>
            <w:proofErr w:type="spellStart"/>
            <w:r w:rsidRPr="00CE18E4">
              <w:rPr>
                <w:rFonts w:ascii="Times New Roman" w:eastAsia="Times New Roman" w:hAnsi="Times New Roman" w:cs="Times New Roman"/>
                <w:color w:val="000000"/>
                <w:kern w:val="0"/>
                <w:sz w:val="20"/>
                <w:szCs w:val="20"/>
                <w14:ligatures w14:val="none"/>
              </w:rPr>
              <w:t>Busle</w:t>
            </w:r>
            <w:proofErr w:type="spellEnd"/>
            <w:r w:rsidRPr="00CE18E4">
              <w:rPr>
                <w:rFonts w:ascii="Times New Roman" w:eastAsia="Times New Roman" w:hAnsi="Times New Roman" w:cs="Times New Roman"/>
                <w:color w:val="000000"/>
                <w:kern w:val="0"/>
                <w:sz w:val="20"/>
                <w:szCs w:val="20"/>
                <w14:ligatures w14:val="none"/>
              </w:rPr>
              <w:t>)</w:t>
            </w:r>
          </w:p>
        </w:tc>
        <w:tc>
          <w:tcPr>
            <w:tcW w:w="786" w:type="pct"/>
            <w:tcBorders>
              <w:top w:val="nil"/>
              <w:left w:val="nil"/>
              <w:bottom w:val="single" w:sz="4" w:space="0" w:color="auto"/>
              <w:right w:val="single" w:sz="4" w:space="0" w:color="auto"/>
            </w:tcBorders>
            <w:noWrap/>
            <w:vAlign w:val="bottom"/>
            <w:hideMark/>
          </w:tcPr>
          <w:p w14:paraId="57652F12"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noWrap/>
            <w:vAlign w:val="center"/>
            <w:hideMark/>
          </w:tcPr>
          <w:p w14:paraId="5FCBABBD"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noWrap/>
            <w:vAlign w:val="center"/>
            <w:hideMark/>
          </w:tcPr>
          <w:p w14:paraId="23886893"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noWrap/>
            <w:vAlign w:val="center"/>
            <w:hideMark/>
          </w:tcPr>
          <w:p w14:paraId="43208CFE"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noWrap/>
            <w:vAlign w:val="center"/>
            <w:hideMark/>
          </w:tcPr>
          <w:p w14:paraId="52CDD1F3"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108CD67C" w14:textId="77777777" w:rsidTr="0034401B">
        <w:trPr>
          <w:trHeight w:val="284"/>
        </w:trPr>
        <w:tc>
          <w:tcPr>
            <w:tcW w:w="374" w:type="pct"/>
            <w:tcBorders>
              <w:top w:val="nil"/>
              <w:left w:val="single" w:sz="4" w:space="0" w:color="auto"/>
              <w:bottom w:val="single" w:sz="4" w:space="0" w:color="auto"/>
              <w:right w:val="single" w:sz="4" w:space="0" w:color="auto"/>
            </w:tcBorders>
            <w:noWrap/>
            <w:vAlign w:val="bottom"/>
            <w:hideMark/>
          </w:tcPr>
          <w:p w14:paraId="34C0DD5F"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27</w:t>
            </w:r>
          </w:p>
        </w:tc>
        <w:tc>
          <w:tcPr>
            <w:tcW w:w="720" w:type="pct"/>
            <w:tcBorders>
              <w:top w:val="nil"/>
              <w:left w:val="nil"/>
              <w:bottom w:val="single" w:sz="4" w:space="0" w:color="auto"/>
              <w:right w:val="single" w:sz="4" w:space="0" w:color="auto"/>
            </w:tcBorders>
            <w:shd w:val="clear" w:color="000000" w:fill="FFFFFF"/>
            <w:noWrap/>
            <w:vAlign w:val="bottom"/>
            <w:hideMark/>
          </w:tcPr>
          <w:p w14:paraId="65F94234"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266DA3AD"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 university</w:t>
            </w:r>
          </w:p>
        </w:tc>
        <w:tc>
          <w:tcPr>
            <w:tcW w:w="786" w:type="pct"/>
            <w:tcBorders>
              <w:top w:val="nil"/>
              <w:left w:val="nil"/>
              <w:bottom w:val="single" w:sz="4" w:space="0" w:color="auto"/>
              <w:right w:val="single" w:sz="4" w:space="0" w:color="auto"/>
            </w:tcBorders>
            <w:noWrap/>
            <w:vAlign w:val="bottom"/>
            <w:hideMark/>
          </w:tcPr>
          <w:p w14:paraId="572CF512"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 xml:space="preserve">University </w:t>
            </w:r>
          </w:p>
        </w:tc>
        <w:tc>
          <w:tcPr>
            <w:tcW w:w="411" w:type="pct"/>
            <w:tcBorders>
              <w:top w:val="nil"/>
              <w:left w:val="nil"/>
              <w:bottom w:val="single" w:sz="4" w:space="0" w:color="auto"/>
              <w:right w:val="single" w:sz="4" w:space="0" w:color="auto"/>
            </w:tcBorders>
            <w:vAlign w:val="center"/>
            <w:hideMark/>
          </w:tcPr>
          <w:p w14:paraId="72C2897B"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100</w:t>
            </w:r>
          </w:p>
        </w:tc>
        <w:tc>
          <w:tcPr>
            <w:tcW w:w="411" w:type="pct"/>
            <w:tcBorders>
              <w:top w:val="nil"/>
              <w:left w:val="nil"/>
              <w:bottom w:val="single" w:sz="4" w:space="0" w:color="auto"/>
              <w:right w:val="single" w:sz="4" w:space="0" w:color="auto"/>
            </w:tcBorders>
            <w:vAlign w:val="center"/>
            <w:hideMark/>
          </w:tcPr>
          <w:p w14:paraId="2C211AA3"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100</w:t>
            </w:r>
          </w:p>
        </w:tc>
        <w:tc>
          <w:tcPr>
            <w:tcW w:w="657" w:type="pct"/>
            <w:tcBorders>
              <w:top w:val="nil"/>
              <w:left w:val="nil"/>
              <w:bottom w:val="single" w:sz="4" w:space="0" w:color="auto"/>
              <w:right w:val="single" w:sz="4" w:space="0" w:color="auto"/>
            </w:tcBorders>
            <w:vAlign w:val="center"/>
            <w:hideMark/>
          </w:tcPr>
          <w:p w14:paraId="0D07A8DF"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80</w:t>
            </w:r>
          </w:p>
        </w:tc>
        <w:tc>
          <w:tcPr>
            <w:tcW w:w="411" w:type="pct"/>
            <w:tcBorders>
              <w:top w:val="nil"/>
              <w:left w:val="nil"/>
              <w:bottom w:val="single" w:sz="4" w:space="0" w:color="auto"/>
              <w:right w:val="single" w:sz="4" w:space="0" w:color="auto"/>
            </w:tcBorders>
            <w:vAlign w:val="center"/>
            <w:hideMark/>
          </w:tcPr>
          <w:p w14:paraId="79E63BB0"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200</w:t>
            </w:r>
          </w:p>
        </w:tc>
      </w:tr>
      <w:tr w:rsidR="00CE18E4" w:rsidRPr="00CE18E4" w14:paraId="75EA05A4" w14:textId="77777777" w:rsidTr="0034401B">
        <w:trPr>
          <w:trHeight w:val="284"/>
        </w:trPr>
        <w:tc>
          <w:tcPr>
            <w:tcW w:w="374" w:type="pct"/>
            <w:tcBorders>
              <w:top w:val="nil"/>
              <w:left w:val="single" w:sz="4" w:space="0" w:color="auto"/>
              <w:bottom w:val="single" w:sz="4" w:space="0" w:color="auto"/>
              <w:right w:val="single" w:sz="4" w:space="0" w:color="auto"/>
            </w:tcBorders>
            <w:noWrap/>
            <w:vAlign w:val="bottom"/>
            <w:hideMark/>
          </w:tcPr>
          <w:p w14:paraId="060D1D2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28</w:t>
            </w:r>
          </w:p>
        </w:tc>
        <w:tc>
          <w:tcPr>
            <w:tcW w:w="720" w:type="pct"/>
            <w:tcBorders>
              <w:top w:val="nil"/>
              <w:left w:val="nil"/>
              <w:bottom w:val="single" w:sz="4" w:space="0" w:color="auto"/>
              <w:right w:val="single" w:sz="4" w:space="0" w:color="auto"/>
            </w:tcBorders>
            <w:shd w:val="clear" w:color="000000" w:fill="FFFFFF"/>
            <w:noWrap/>
            <w:vAlign w:val="bottom"/>
            <w:hideMark/>
          </w:tcPr>
          <w:p w14:paraId="40242D4C"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46EA8511"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Burtinle</w:t>
            </w:r>
            <w:proofErr w:type="spellEnd"/>
            <w:r w:rsidRPr="00CE18E4">
              <w:rPr>
                <w:rFonts w:ascii="Times New Roman" w:eastAsia="Times New Roman" w:hAnsi="Times New Roman" w:cs="Times New Roman"/>
                <w:color w:val="000000"/>
                <w:kern w:val="0"/>
                <w:sz w:val="20"/>
                <w:szCs w:val="20"/>
                <w14:ligatures w14:val="none"/>
              </w:rPr>
              <w:t xml:space="preserve"> Secondary School</w:t>
            </w:r>
          </w:p>
        </w:tc>
        <w:tc>
          <w:tcPr>
            <w:tcW w:w="786" w:type="pct"/>
            <w:tcBorders>
              <w:top w:val="nil"/>
              <w:left w:val="nil"/>
              <w:bottom w:val="single" w:sz="4" w:space="0" w:color="auto"/>
              <w:right w:val="single" w:sz="4" w:space="0" w:color="auto"/>
            </w:tcBorders>
            <w:noWrap/>
            <w:vAlign w:val="bottom"/>
            <w:hideMark/>
          </w:tcPr>
          <w:p w14:paraId="2DFFA974"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vAlign w:val="center"/>
            <w:hideMark/>
          </w:tcPr>
          <w:p w14:paraId="44149D8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vAlign w:val="center"/>
            <w:hideMark/>
          </w:tcPr>
          <w:p w14:paraId="65EC54CD"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vAlign w:val="center"/>
            <w:hideMark/>
          </w:tcPr>
          <w:p w14:paraId="367E39FA"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vAlign w:val="center"/>
            <w:hideMark/>
          </w:tcPr>
          <w:p w14:paraId="23830F2D"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5AF67C00" w14:textId="77777777" w:rsidTr="0034401B">
        <w:trPr>
          <w:trHeight w:val="284"/>
        </w:trPr>
        <w:tc>
          <w:tcPr>
            <w:tcW w:w="374" w:type="pct"/>
            <w:tcBorders>
              <w:top w:val="nil"/>
              <w:left w:val="single" w:sz="4" w:space="0" w:color="auto"/>
              <w:bottom w:val="single" w:sz="4" w:space="0" w:color="auto"/>
              <w:right w:val="single" w:sz="4" w:space="0" w:color="auto"/>
            </w:tcBorders>
            <w:noWrap/>
            <w:vAlign w:val="bottom"/>
            <w:hideMark/>
          </w:tcPr>
          <w:p w14:paraId="2DE74BAE"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29</w:t>
            </w:r>
          </w:p>
        </w:tc>
        <w:tc>
          <w:tcPr>
            <w:tcW w:w="720" w:type="pct"/>
            <w:tcBorders>
              <w:top w:val="nil"/>
              <w:left w:val="nil"/>
              <w:bottom w:val="single" w:sz="4" w:space="0" w:color="auto"/>
              <w:right w:val="single" w:sz="4" w:space="0" w:color="auto"/>
            </w:tcBorders>
            <w:shd w:val="clear" w:color="000000" w:fill="FFFFFF"/>
            <w:noWrap/>
            <w:vAlign w:val="bottom"/>
            <w:hideMark/>
          </w:tcPr>
          <w:p w14:paraId="1D4F29A8"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00FDC489"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Xarunta</w:t>
            </w:r>
            <w:proofErr w:type="spellEnd"/>
            <w:r w:rsidRPr="00CE18E4">
              <w:rPr>
                <w:rFonts w:ascii="Times New Roman" w:eastAsia="Times New Roman" w:hAnsi="Times New Roman" w:cs="Times New Roman"/>
                <w:color w:val="000000"/>
                <w:kern w:val="0"/>
                <w:sz w:val="20"/>
                <w:szCs w:val="20"/>
                <w14:ligatures w14:val="none"/>
              </w:rPr>
              <w:t xml:space="preserve"> </w:t>
            </w:r>
            <w:proofErr w:type="spellStart"/>
            <w:r w:rsidRPr="00CE18E4">
              <w:rPr>
                <w:rFonts w:ascii="Times New Roman" w:eastAsia="Times New Roman" w:hAnsi="Times New Roman" w:cs="Times New Roman"/>
                <w:color w:val="000000"/>
                <w:kern w:val="0"/>
                <w:sz w:val="20"/>
                <w:szCs w:val="20"/>
                <w14:ligatures w14:val="none"/>
              </w:rPr>
              <w:t>Agoomaha</w:t>
            </w:r>
            <w:proofErr w:type="spellEnd"/>
            <w:r w:rsidRPr="00CE18E4">
              <w:rPr>
                <w:rFonts w:ascii="Times New Roman" w:eastAsia="Times New Roman" w:hAnsi="Times New Roman" w:cs="Times New Roman"/>
                <w:color w:val="000000"/>
                <w:kern w:val="0"/>
                <w:sz w:val="20"/>
                <w:szCs w:val="20"/>
                <w14:ligatures w14:val="none"/>
              </w:rPr>
              <w:t xml:space="preserve"> Primary School</w:t>
            </w:r>
          </w:p>
        </w:tc>
        <w:tc>
          <w:tcPr>
            <w:tcW w:w="786" w:type="pct"/>
            <w:tcBorders>
              <w:top w:val="nil"/>
              <w:left w:val="nil"/>
              <w:bottom w:val="single" w:sz="4" w:space="0" w:color="auto"/>
              <w:right w:val="single" w:sz="4" w:space="0" w:color="auto"/>
            </w:tcBorders>
            <w:noWrap/>
            <w:vAlign w:val="bottom"/>
            <w:hideMark/>
          </w:tcPr>
          <w:p w14:paraId="22697F95"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vAlign w:val="center"/>
            <w:hideMark/>
          </w:tcPr>
          <w:p w14:paraId="4450395E"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vAlign w:val="center"/>
            <w:hideMark/>
          </w:tcPr>
          <w:p w14:paraId="54B5A001"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vAlign w:val="center"/>
            <w:hideMark/>
          </w:tcPr>
          <w:p w14:paraId="56C8283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vAlign w:val="center"/>
            <w:hideMark/>
          </w:tcPr>
          <w:p w14:paraId="57BBCEB9"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4F8BD3D0" w14:textId="77777777" w:rsidTr="0034401B">
        <w:trPr>
          <w:trHeight w:val="284"/>
        </w:trPr>
        <w:tc>
          <w:tcPr>
            <w:tcW w:w="374" w:type="pct"/>
            <w:tcBorders>
              <w:top w:val="nil"/>
              <w:left w:val="single" w:sz="4" w:space="0" w:color="auto"/>
              <w:bottom w:val="single" w:sz="4" w:space="0" w:color="auto"/>
              <w:right w:val="single" w:sz="4" w:space="0" w:color="auto"/>
            </w:tcBorders>
            <w:noWrap/>
            <w:vAlign w:val="bottom"/>
            <w:hideMark/>
          </w:tcPr>
          <w:p w14:paraId="3D000250"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c>
          <w:tcPr>
            <w:tcW w:w="720" w:type="pct"/>
            <w:tcBorders>
              <w:top w:val="nil"/>
              <w:left w:val="nil"/>
              <w:bottom w:val="single" w:sz="4" w:space="0" w:color="auto"/>
              <w:right w:val="single" w:sz="4" w:space="0" w:color="auto"/>
            </w:tcBorders>
            <w:shd w:val="clear" w:color="000000" w:fill="FFFFFF"/>
            <w:noWrap/>
            <w:vAlign w:val="bottom"/>
            <w:hideMark/>
          </w:tcPr>
          <w:p w14:paraId="446589A2"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065DEC23"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GVT</w:t>
            </w:r>
          </w:p>
        </w:tc>
        <w:tc>
          <w:tcPr>
            <w:tcW w:w="786" w:type="pct"/>
            <w:tcBorders>
              <w:top w:val="nil"/>
              <w:left w:val="nil"/>
              <w:bottom w:val="single" w:sz="4" w:space="0" w:color="auto"/>
              <w:right w:val="single" w:sz="4" w:space="0" w:color="auto"/>
            </w:tcBorders>
            <w:noWrap/>
            <w:vAlign w:val="bottom"/>
            <w:hideMark/>
          </w:tcPr>
          <w:p w14:paraId="5C38BDD9"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vAlign w:val="center"/>
            <w:hideMark/>
          </w:tcPr>
          <w:p w14:paraId="07D82473"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vAlign w:val="center"/>
            <w:hideMark/>
          </w:tcPr>
          <w:p w14:paraId="09FAF180"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vAlign w:val="center"/>
            <w:hideMark/>
          </w:tcPr>
          <w:p w14:paraId="7B0F64EF"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vAlign w:val="center"/>
            <w:hideMark/>
          </w:tcPr>
          <w:p w14:paraId="18A00FD3"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0F2604BC" w14:textId="77777777" w:rsidTr="0034401B">
        <w:trPr>
          <w:trHeight w:val="284"/>
        </w:trPr>
        <w:tc>
          <w:tcPr>
            <w:tcW w:w="374" w:type="pct"/>
            <w:tcBorders>
              <w:top w:val="nil"/>
              <w:left w:val="single" w:sz="4" w:space="0" w:color="auto"/>
              <w:bottom w:val="single" w:sz="4" w:space="0" w:color="auto"/>
              <w:right w:val="single" w:sz="4" w:space="0" w:color="auto"/>
            </w:tcBorders>
            <w:noWrap/>
            <w:vAlign w:val="bottom"/>
            <w:hideMark/>
          </w:tcPr>
          <w:p w14:paraId="4249BB50"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31</w:t>
            </w:r>
          </w:p>
        </w:tc>
        <w:tc>
          <w:tcPr>
            <w:tcW w:w="720" w:type="pct"/>
            <w:tcBorders>
              <w:top w:val="nil"/>
              <w:left w:val="nil"/>
              <w:bottom w:val="single" w:sz="4" w:space="0" w:color="auto"/>
              <w:right w:val="single" w:sz="4" w:space="0" w:color="auto"/>
            </w:tcBorders>
            <w:shd w:val="clear" w:color="000000" w:fill="FFFFFF"/>
            <w:noWrap/>
            <w:vAlign w:val="bottom"/>
            <w:hideMark/>
          </w:tcPr>
          <w:p w14:paraId="21A3C35B"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228A44FD"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GTEC</w:t>
            </w:r>
          </w:p>
        </w:tc>
        <w:tc>
          <w:tcPr>
            <w:tcW w:w="786" w:type="pct"/>
            <w:tcBorders>
              <w:top w:val="nil"/>
              <w:left w:val="nil"/>
              <w:bottom w:val="single" w:sz="4" w:space="0" w:color="auto"/>
              <w:right w:val="single" w:sz="4" w:space="0" w:color="auto"/>
            </w:tcBorders>
            <w:noWrap/>
            <w:vAlign w:val="bottom"/>
            <w:hideMark/>
          </w:tcPr>
          <w:p w14:paraId="2D8569F7"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vAlign w:val="center"/>
            <w:hideMark/>
          </w:tcPr>
          <w:p w14:paraId="723EEA37"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vAlign w:val="center"/>
            <w:hideMark/>
          </w:tcPr>
          <w:p w14:paraId="72AC36BD"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vAlign w:val="center"/>
            <w:hideMark/>
          </w:tcPr>
          <w:p w14:paraId="53BCED1D"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vAlign w:val="center"/>
            <w:hideMark/>
          </w:tcPr>
          <w:p w14:paraId="11E16680"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249F3416" w14:textId="77777777" w:rsidTr="0034401B">
        <w:trPr>
          <w:trHeight w:val="284"/>
        </w:trPr>
        <w:tc>
          <w:tcPr>
            <w:tcW w:w="374" w:type="pct"/>
            <w:tcBorders>
              <w:top w:val="nil"/>
              <w:left w:val="single" w:sz="4" w:space="0" w:color="auto"/>
              <w:bottom w:val="single" w:sz="4" w:space="0" w:color="auto"/>
              <w:right w:val="single" w:sz="4" w:space="0" w:color="auto"/>
            </w:tcBorders>
            <w:noWrap/>
            <w:vAlign w:val="bottom"/>
            <w:hideMark/>
          </w:tcPr>
          <w:p w14:paraId="409057AB"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32</w:t>
            </w:r>
          </w:p>
        </w:tc>
        <w:tc>
          <w:tcPr>
            <w:tcW w:w="720" w:type="pct"/>
            <w:tcBorders>
              <w:top w:val="nil"/>
              <w:left w:val="nil"/>
              <w:bottom w:val="single" w:sz="4" w:space="0" w:color="auto"/>
              <w:right w:val="single" w:sz="4" w:space="0" w:color="auto"/>
            </w:tcBorders>
            <w:shd w:val="clear" w:color="000000" w:fill="FFFFFF"/>
            <w:noWrap/>
            <w:vAlign w:val="bottom"/>
            <w:hideMark/>
          </w:tcPr>
          <w:p w14:paraId="7C801DE0"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5A0703A6"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Gambool</w:t>
            </w:r>
            <w:proofErr w:type="spellEnd"/>
            <w:r w:rsidRPr="00CE18E4">
              <w:rPr>
                <w:rFonts w:ascii="Times New Roman" w:eastAsia="Times New Roman" w:hAnsi="Times New Roman" w:cs="Times New Roman"/>
                <w:color w:val="000000"/>
                <w:kern w:val="0"/>
                <w:sz w:val="20"/>
                <w:szCs w:val="20"/>
                <w14:ligatures w14:val="none"/>
              </w:rPr>
              <w:t xml:space="preserve"> Secondary School</w:t>
            </w:r>
          </w:p>
        </w:tc>
        <w:tc>
          <w:tcPr>
            <w:tcW w:w="786" w:type="pct"/>
            <w:tcBorders>
              <w:top w:val="nil"/>
              <w:left w:val="nil"/>
              <w:bottom w:val="single" w:sz="4" w:space="0" w:color="auto"/>
              <w:right w:val="single" w:sz="4" w:space="0" w:color="auto"/>
            </w:tcBorders>
            <w:noWrap/>
            <w:vAlign w:val="bottom"/>
            <w:hideMark/>
          </w:tcPr>
          <w:p w14:paraId="5A23D916"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vAlign w:val="center"/>
            <w:hideMark/>
          </w:tcPr>
          <w:p w14:paraId="2C4BFC68"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vAlign w:val="center"/>
            <w:hideMark/>
          </w:tcPr>
          <w:p w14:paraId="7A1EEC55"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vAlign w:val="center"/>
            <w:hideMark/>
          </w:tcPr>
          <w:p w14:paraId="0F5D6ED2"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vAlign w:val="center"/>
            <w:hideMark/>
          </w:tcPr>
          <w:p w14:paraId="0E711E2C"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CE18E4" w:rsidRPr="00CE18E4" w14:paraId="7E22D022" w14:textId="77777777" w:rsidTr="0034401B">
        <w:trPr>
          <w:trHeight w:val="284"/>
        </w:trPr>
        <w:tc>
          <w:tcPr>
            <w:tcW w:w="374" w:type="pct"/>
            <w:tcBorders>
              <w:top w:val="nil"/>
              <w:left w:val="single" w:sz="4" w:space="0" w:color="auto"/>
              <w:bottom w:val="single" w:sz="4" w:space="0" w:color="auto"/>
              <w:right w:val="single" w:sz="4" w:space="0" w:color="auto"/>
            </w:tcBorders>
            <w:noWrap/>
            <w:vAlign w:val="bottom"/>
            <w:hideMark/>
          </w:tcPr>
          <w:p w14:paraId="0A9DE904"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33</w:t>
            </w:r>
          </w:p>
        </w:tc>
        <w:tc>
          <w:tcPr>
            <w:tcW w:w="720" w:type="pct"/>
            <w:tcBorders>
              <w:top w:val="nil"/>
              <w:left w:val="nil"/>
              <w:bottom w:val="single" w:sz="4" w:space="0" w:color="auto"/>
              <w:right w:val="single" w:sz="4" w:space="0" w:color="auto"/>
            </w:tcBorders>
            <w:shd w:val="clear" w:color="000000" w:fill="FFFFFF"/>
            <w:noWrap/>
            <w:vAlign w:val="bottom"/>
            <w:hideMark/>
          </w:tcPr>
          <w:p w14:paraId="6700FAB2"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2B9E5A01" w14:textId="6BDF3F56"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proofErr w:type="spellStart"/>
            <w:r w:rsidRPr="00CE18E4">
              <w:rPr>
                <w:rFonts w:ascii="Times New Roman" w:eastAsia="Times New Roman" w:hAnsi="Times New Roman" w:cs="Times New Roman"/>
                <w:color w:val="000000"/>
                <w:kern w:val="0"/>
                <w:sz w:val="20"/>
                <w:szCs w:val="20"/>
                <w14:ligatures w14:val="none"/>
              </w:rPr>
              <w:t>Bareedo</w:t>
            </w:r>
            <w:proofErr w:type="spellEnd"/>
            <w:r w:rsidRPr="00CE18E4">
              <w:rPr>
                <w:rFonts w:ascii="Times New Roman" w:eastAsia="Times New Roman" w:hAnsi="Times New Roman" w:cs="Times New Roman"/>
                <w:color w:val="000000"/>
                <w:kern w:val="0"/>
                <w:sz w:val="20"/>
                <w:szCs w:val="20"/>
                <w14:ligatures w14:val="none"/>
              </w:rPr>
              <w:t xml:space="preserve"> Secondar</w:t>
            </w:r>
            <w:r w:rsidR="0034401B">
              <w:rPr>
                <w:rFonts w:ascii="Times New Roman" w:eastAsia="Times New Roman" w:hAnsi="Times New Roman" w:cs="Times New Roman"/>
                <w:color w:val="000000"/>
                <w:kern w:val="0"/>
                <w:sz w:val="20"/>
                <w:szCs w:val="20"/>
                <w14:ligatures w14:val="none"/>
              </w:rPr>
              <w:t>y</w:t>
            </w:r>
            <w:r w:rsidRPr="00CE18E4">
              <w:rPr>
                <w:rFonts w:ascii="Times New Roman" w:eastAsia="Times New Roman" w:hAnsi="Times New Roman" w:cs="Times New Roman"/>
                <w:color w:val="000000"/>
                <w:kern w:val="0"/>
                <w:sz w:val="20"/>
                <w:szCs w:val="20"/>
                <w14:ligatures w14:val="none"/>
              </w:rPr>
              <w:t xml:space="preserve"> School</w:t>
            </w:r>
          </w:p>
        </w:tc>
        <w:tc>
          <w:tcPr>
            <w:tcW w:w="786" w:type="pct"/>
            <w:tcBorders>
              <w:top w:val="nil"/>
              <w:left w:val="nil"/>
              <w:bottom w:val="single" w:sz="4" w:space="0" w:color="auto"/>
              <w:right w:val="single" w:sz="4" w:space="0" w:color="auto"/>
            </w:tcBorders>
            <w:noWrap/>
            <w:vAlign w:val="bottom"/>
            <w:hideMark/>
          </w:tcPr>
          <w:p w14:paraId="74EF9BF2" w14:textId="77777777" w:rsidR="00CE18E4" w:rsidRPr="00CE18E4" w:rsidRDefault="00CE18E4" w:rsidP="00230E28">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vAlign w:val="center"/>
            <w:hideMark/>
          </w:tcPr>
          <w:p w14:paraId="273E8CF9"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vAlign w:val="center"/>
            <w:hideMark/>
          </w:tcPr>
          <w:p w14:paraId="25B30240"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vAlign w:val="center"/>
            <w:hideMark/>
          </w:tcPr>
          <w:p w14:paraId="5F6A2A43"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vAlign w:val="center"/>
            <w:hideMark/>
          </w:tcPr>
          <w:p w14:paraId="06E44474" w14:textId="77777777" w:rsidR="00CE18E4" w:rsidRPr="00CE18E4" w:rsidRDefault="00CE18E4" w:rsidP="00230E28">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34401B" w:rsidRPr="00CE18E4" w14:paraId="3BB3BFE5" w14:textId="77777777" w:rsidTr="0034401B">
        <w:trPr>
          <w:trHeight w:val="284"/>
        </w:trPr>
        <w:tc>
          <w:tcPr>
            <w:tcW w:w="374" w:type="pct"/>
            <w:tcBorders>
              <w:top w:val="nil"/>
              <w:left w:val="single" w:sz="4" w:space="0" w:color="auto"/>
              <w:bottom w:val="single" w:sz="4" w:space="0" w:color="auto"/>
              <w:right w:val="single" w:sz="4" w:space="0" w:color="auto"/>
            </w:tcBorders>
            <w:noWrap/>
            <w:vAlign w:val="bottom"/>
          </w:tcPr>
          <w:p w14:paraId="31715086" w14:textId="02DB33A9"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34</w:t>
            </w:r>
          </w:p>
        </w:tc>
        <w:tc>
          <w:tcPr>
            <w:tcW w:w="720" w:type="pct"/>
            <w:tcBorders>
              <w:top w:val="nil"/>
              <w:left w:val="nil"/>
              <w:bottom w:val="single" w:sz="4" w:space="0" w:color="auto"/>
              <w:right w:val="single" w:sz="4" w:space="0" w:color="auto"/>
            </w:tcBorders>
            <w:shd w:val="clear" w:color="000000" w:fill="FFFFFF"/>
            <w:noWrap/>
            <w:vAlign w:val="bottom"/>
          </w:tcPr>
          <w:p w14:paraId="632AF527" w14:textId="0DEDBAA8" w:rsidR="0034401B" w:rsidRPr="00CE18E4" w:rsidRDefault="0034401B" w:rsidP="0034401B">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tcPr>
          <w:p w14:paraId="020BCD29" w14:textId="56235355" w:rsidR="0034401B" w:rsidRPr="00CE18E4" w:rsidRDefault="0034401B" w:rsidP="0034401B">
            <w:pPr>
              <w:spacing w:after="0" w:line="240" w:lineRule="auto"/>
              <w:rPr>
                <w:rFonts w:ascii="Times New Roman" w:eastAsia="Times New Roman" w:hAnsi="Times New Roman" w:cs="Times New Roman"/>
                <w:color w:val="000000"/>
                <w:kern w:val="0"/>
                <w:sz w:val="20"/>
                <w:szCs w:val="20"/>
                <w14:ligatures w14:val="none"/>
              </w:rPr>
            </w:pPr>
            <w:proofErr w:type="spellStart"/>
            <w:r>
              <w:rPr>
                <w:rFonts w:ascii="Times New Roman" w:eastAsia="Times New Roman" w:hAnsi="Times New Roman" w:cs="Times New Roman"/>
                <w:color w:val="000000"/>
                <w:kern w:val="0"/>
                <w:sz w:val="20"/>
                <w:szCs w:val="20"/>
                <w14:ligatures w14:val="none"/>
              </w:rPr>
              <w:t>Meeladeen</w:t>
            </w:r>
            <w:proofErr w:type="spellEnd"/>
            <w:r>
              <w:rPr>
                <w:rFonts w:ascii="Times New Roman" w:eastAsia="Times New Roman" w:hAnsi="Times New Roman" w:cs="Times New Roman"/>
                <w:color w:val="000000"/>
                <w:kern w:val="0"/>
                <w:sz w:val="20"/>
                <w:szCs w:val="20"/>
                <w14:ligatures w14:val="none"/>
              </w:rPr>
              <w:t xml:space="preserve"> Primary School </w:t>
            </w:r>
          </w:p>
        </w:tc>
        <w:tc>
          <w:tcPr>
            <w:tcW w:w="786" w:type="pct"/>
            <w:tcBorders>
              <w:top w:val="nil"/>
              <w:left w:val="nil"/>
              <w:bottom w:val="single" w:sz="4" w:space="0" w:color="auto"/>
              <w:right w:val="single" w:sz="4" w:space="0" w:color="auto"/>
            </w:tcBorders>
            <w:noWrap/>
            <w:vAlign w:val="bottom"/>
          </w:tcPr>
          <w:p w14:paraId="19CA5844" w14:textId="3F0ADE44" w:rsidR="0034401B" w:rsidRPr="00CE18E4" w:rsidRDefault="0034401B" w:rsidP="0034401B">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vAlign w:val="center"/>
          </w:tcPr>
          <w:p w14:paraId="02A8EF4B" w14:textId="4161058D"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vAlign w:val="center"/>
          </w:tcPr>
          <w:p w14:paraId="25F0B869" w14:textId="421ED102"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vAlign w:val="center"/>
          </w:tcPr>
          <w:p w14:paraId="1EDF5569" w14:textId="33450AF3"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vAlign w:val="center"/>
          </w:tcPr>
          <w:p w14:paraId="78DC6FA3" w14:textId="7AC1E238"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34401B" w:rsidRPr="00CE18E4" w14:paraId="64232AFF" w14:textId="77777777" w:rsidTr="0034401B">
        <w:trPr>
          <w:trHeight w:val="284"/>
        </w:trPr>
        <w:tc>
          <w:tcPr>
            <w:tcW w:w="374" w:type="pct"/>
            <w:tcBorders>
              <w:top w:val="nil"/>
              <w:left w:val="single" w:sz="4" w:space="0" w:color="auto"/>
              <w:bottom w:val="single" w:sz="4" w:space="0" w:color="auto"/>
              <w:right w:val="single" w:sz="4" w:space="0" w:color="auto"/>
            </w:tcBorders>
            <w:noWrap/>
            <w:vAlign w:val="bottom"/>
            <w:hideMark/>
          </w:tcPr>
          <w:p w14:paraId="189798D2" w14:textId="2DB75B51"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w:t>
            </w:r>
            <w:r>
              <w:rPr>
                <w:rFonts w:ascii="Times New Roman" w:eastAsia="Times New Roman" w:hAnsi="Times New Roman" w:cs="Times New Roman"/>
                <w:color w:val="000000"/>
                <w:kern w:val="0"/>
                <w:sz w:val="20"/>
                <w:szCs w:val="20"/>
                <w14:ligatures w14:val="none"/>
              </w:rPr>
              <w:t>5</w:t>
            </w:r>
          </w:p>
        </w:tc>
        <w:tc>
          <w:tcPr>
            <w:tcW w:w="720" w:type="pct"/>
            <w:tcBorders>
              <w:top w:val="nil"/>
              <w:left w:val="nil"/>
              <w:bottom w:val="single" w:sz="4" w:space="0" w:color="auto"/>
              <w:right w:val="single" w:sz="4" w:space="0" w:color="auto"/>
            </w:tcBorders>
            <w:shd w:val="clear" w:color="000000" w:fill="FFFFFF"/>
            <w:noWrap/>
            <w:vAlign w:val="bottom"/>
            <w:hideMark/>
          </w:tcPr>
          <w:p w14:paraId="0ACE7C7F" w14:textId="77777777" w:rsidR="0034401B" w:rsidRPr="00CE18E4" w:rsidRDefault="0034401B" w:rsidP="0034401B">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2E8ABD33" w14:textId="77777777" w:rsidR="0034401B" w:rsidRPr="00CE18E4" w:rsidRDefault="0034401B" w:rsidP="0034401B">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Alula Secondary School</w:t>
            </w:r>
          </w:p>
        </w:tc>
        <w:tc>
          <w:tcPr>
            <w:tcW w:w="786" w:type="pct"/>
            <w:tcBorders>
              <w:top w:val="nil"/>
              <w:left w:val="nil"/>
              <w:bottom w:val="single" w:sz="4" w:space="0" w:color="auto"/>
              <w:right w:val="single" w:sz="4" w:space="0" w:color="auto"/>
            </w:tcBorders>
            <w:noWrap/>
            <w:vAlign w:val="bottom"/>
            <w:hideMark/>
          </w:tcPr>
          <w:p w14:paraId="1B8915B0" w14:textId="77777777" w:rsidR="0034401B" w:rsidRPr="00CE18E4" w:rsidRDefault="0034401B" w:rsidP="0034401B">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School</w:t>
            </w:r>
          </w:p>
        </w:tc>
        <w:tc>
          <w:tcPr>
            <w:tcW w:w="411" w:type="pct"/>
            <w:tcBorders>
              <w:top w:val="nil"/>
              <w:left w:val="nil"/>
              <w:bottom w:val="single" w:sz="4" w:space="0" w:color="auto"/>
              <w:right w:val="single" w:sz="4" w:space="0" w:color="auto"/>
            </w:tcBorders>
            <w:vAlign w:val="center"/>
            <w:hideMark/>
          </w:tcPr>
          <w:p w14:paraId="7511B157" w14:textId="7777777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411" w:type="pct"/>
            <w:tcBorders>
              <w:top w:val="nil"/>
              <w:left w:val="nil"/>
              <w:bottom w:val="single" w:sz="4" w:space="0" w:color="auto"/>
              <w:right w:val="single" w:sz="4" w:space="0" w:color="auto"/>
            </w:tcBorders>
            <w:vAlign w:val="center"/>
            <w:hideMark/>
          </w:tcPr>
          <w:p w14:paraId="42CD3D7B" w14:textId="7777777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w:t>
            </w:r>
          </w:p>
        </w:tc>
        <w:tc>
          <w:tcPr>
            <w:tcW w:w="657" w:type="pct"/>
            <w:tcBorders>
              <w:top w:val="nil"/>
              <w:left w:val="nil"/>
              <w:bottom w:val="single" w:sz="4" w:space="0" w:color="auto"/>
              <w:right w:val="single" w:sz="4" w:space="0" w:color="auto"/>
            </w:tcBorders>
            <w:vAlign w:val="center"/>
            <w:hideMark/>
          </w:tcPr>
          <w:p w14:paraId="56BC80A8" w14:textId="7777777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5</w:t>
            </w:r>
          </w:p>
        </w:tc>
        <w:tc>
          <w:tcPr>
            <w:tcW w:w="411" w:type="pct"/>
            <w:tcBorders>
              <w:top w:val="nil"/>
              <w:left w:val="nil"/>
              <w:bottom w:val="single" w:sz="4" w:space="0" w:color="auto"/>
              <w:right w:val="single" w:sz="4" w:space="0" w:color="auto"/>
            </w:tcBorders>
            <w:vAlign w:val="center"/>
            <w:hideMark/>
          </w:tcPr>
          <w:p w14:paraId="18A0993B" w14:textId="7777777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30</w:t>
            </w:r>
          </w:p>
        </w:tc>
      </w:tr>
      <w:tr w:rsidR="0034401B" w:rsidRPr="00CE18E4" w14:paraId="4E2D2F43" w14:textId="77777777" w:rsidTr="0034401B">
        <w:trPr>
          <w:trHeight w:val="284"/>
        </w:trPr>
        <w:tc>
          <w:tcPr>
            <w:tcW w:w="374" w:type="pct"/>
            <w:tcBorders>
              <w:top w:val="nil"/>
              <w:left w:val="single" w:sz="4" w:space="0" w:color="auto"/>
              <w:bottom w:val="single" w:sz="4" w:space="0" w:color="auto"/>
              <w:right w:val="single" w:sz="4" w:space="0" w:color="auto"/>
            </w:tcBorders>
            <w:noWrap/>
            <w:vAlign w:val="bottom"/>
            <w:hideMark/>
          </w:tcPr>
          <w:p w14:paraId="34356C2D" w14:textId="514B9976"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w:t>
            </w:r>
            <w:r>
              <w:rPr>
                <w:rFonts w:ascii="Times New Roman" w:eastAsia="Times New Roman" w:hAnsi="Times New Roman" w:cs="Times New Roman"/>
                <w:color w:val="000000"/>
                <w:kern w:val="0"/>
                <w:sz w:val="20"/>
                <w:szCs w:val="20"/>
                <w14:ligatures w14:val="none"/>
              </w:rPr>
              <w:t>6</w:t>
            </w:r>
          </w:p>
        </w:tc>
        <w:tc>
          <w:tcPr>
            <w:tcW w:w="720" w:type="pct"/>
            <w:tcBorders>
              <w:top w:val="nil"/>
              <w:left w:val="nil"/>
              <w:bottom w:val="single" w:sz="4" w:space="0" w:color="auto"/>
              <w:right w:val="single" w:sz="4" w:space="0" w:color="auto"/>
            </w:tcBorders>
            <w:shd w:val="clear" w:color="000000" w:fill="FFFFFF"/>
            <w:noWrap/>
            <w:vAlign w:val="bottom"/>
            <w:hideMark/>
          </w:tcPr>
          <w:p w14:paraId="0083D7A3" w14:textId="77777777" w:rsidR="0034401B" w:rsidRPr="00CE18E4" w:rsidRDefault="0034401B" w:rsidP="0034401B">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5CF44129" w14:textId="77777777" w:rsidR="0034401B" w:rsidRPr="00CE18E4" w:rsidRDefault="0034401B" w:rsidP="0034401B">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Ministry of Energy, Minerals and Water</w:t>
            </w:r>
          </w:p>
        </w:tc>
        <w:tc>
          <w:tcPr>
            <w:tcW w:w="786" w:type="pct"/>
            <w:tcBorders>
              <w:top w:val="nil"/>
              <w:left w:val="nil"/>
              <w:bottom w:val="single" w:sz="4" w:space="0" w:color="auto"/>
              <w:right w:val="single" w:sz="4" w:space="0" w:color="auto"/>
            </w:tcBorders>
            <w:noWrap/>
            <w:vAlign w:val="bottom"/>
            <w:hideMark/>
          </w:tcPr>
          <w:p w14:paraId="21749D89" w14:textId="77777777" w:rsidR="0034401B" w:rsidRPr="00CE18E4" w:rsidRDefault="0034401B" w:rsidP="0034401B">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Government institutions</w:t>
            </w:r>
          </w:p>
        </w:tc>
        <w:tc>
          <w:tcPr>
            <w:tcW w:w="411" w:type="pct"/>
            <w:tcBorders>
              <w:top w:val="nil"/>
              <w:left w:val="nil"/>
              <w:bottom w:val="single" w:sz="4" w:space="0" w:color="auto"/>
              <w:right w:val="single" w:sz="4" w:space="0" w:color="auto"/>
            </w:tcBorders>
            <w:vAlign w:val="center"/>
            <w:hideMark/>
          </w:tcPr>
          <w:p w14:paraId="11CC5555" w14:textId="7777777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100</w:t>
            </w:r>
          </w:p>
        </w:tc>
        <w:tc>
          <w:tcPr>
            <w:tcW w:w="411" w:type="pct"/>
            <w:tcBorders>
              <w:top w:val="nil"/>
              <w:left w:val="nil"/>
              <w:bottom w:val="single" w:sz="4" w:space="0" w:color="auto"/>
              <w:right w:val="single" w:sz="4" w:space="0" w:color="auto"/>
            </w:tcBorders>
            <w:vAlign w:val="center"/>
            <w:hideMark/>
          </w:tcPr>
          <w:p w14:paraId="66F25912" w14:textId="7777777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100</w:t>
            </w:r>
          </w:p>
        </w:tc>
        <w:tc>
          <w:tcPr>
            <w:tcW w:w="657" w:type="pct"/>
            <w:tcBorders>
              <w:top w:val="nil"/>
              <w:left w:val="nil"/>
              <w:bottom w:val="single" w:sz="4" w:space="0" w:color="auto"/>
              <w:right w:val="single" w:sz="4" w:space="0" w:color="auto"/>
            </w:tcBorders>
            <w:vAlign w:val="center"/>
            <w:hideMark/>
          </w:tcPr>
          <w:p w14:paraId="7A4FF468" w14:textId="7777777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80</w:t>
            </w:r>
          </w:p>
        </w:tc>
        <w:tc>
          <w:tcPr>
            <w:tcW w:w="411" w:type="pct"/>
            <w:tcBorders>
              <w:top w:val="nil"/>
              <w:left w:val="nil"/>
              <w:bottom w:val="single" w:sz="4" w:space="0" w:color="auto"/>
              <w:right w:val="single" w:sz="4" w:space="0" w:color="auto"/>
            </w:tcBorders>
            <w:vAlign w:val="center"/>
            <w:hideMark/>
          </w:tcPr>
          <w:p w14:paraId="6860370F" w14:textId="7777777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200</w:t>
            </w:r>
          </w:p>
        </w:tc>
      </w:tr>
      <w:tr w:rsidR="0034401B" w:rsidRPr="00CE18E4" w14:paraId="1BF2B7F5" w14:textId="77777777" w:rsidTr="0034401B">
        <w:trPr>
          <w:trHeight w:val="284"/>
        </w:trPr>
        <w:tc>
          <w:tcPr>
            <w:tcW w:w="374" w:type="pct"/>
            <w:tcBorders>
              <w:top w:val="nil"/>
              <w:left w:val="single" w:sz="4" w:space="0" w:color="auto"/>
              <w:bottom w:val="single" w:sz="4" w:space="0" w:color="auto"/>
              <w:right w:val="single" w:sz="4" w:space="0" w:color="auto"/>
            </w:tcBorders>
            <w:noWrap/>
            <w:vAlign w:val="bottom"/>
            <w:hideMark/>
          </w:tcPr>
          <w:p w14:paraId="367AFE00" w14:textId="483580A2"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w:t>
            </w:r>
            <w:r>
              <w:rPr>
                <w:rFonts w:ascii="Times New Roman" w:eastAsia="Times New Roman" w:hAnsi="Times New Roman" w:cs="Times New Roman"/>
                <w:color w:val="000000"/>
                <w:kern w:val="0"/>
                <w:sz w:val="20"/>
                <w:szCs w:val="20"/>
                <w14:ligatures w14:val="none"/>
              </w:rPr>
              <w:t>7</w:t>
            </w:r>
          </w:p>
        </w:tc>
        <w:tc>
          <w:tcPr>
            <w:tcW w:w="720" w:type="pct"/>
            <w:tcBorders>
              <w:top w:val="nil"/>
              <w:left w:val="nil"/>
              <w:bottom w:val="single" w:sz="4" w:space="0" w:color="auto"/>
              <w:right w:val="single" w:sz="4" w:space="0" w:color="auto"/>
            </w:tcBorders>
            <w:shd w:val="clear" w:color="000000" w:fill="FFFFFF"/>
            <w:noWrap/>
            <w:vAlign w:val="bottom"/>
            <w:hideMark/>
          </w:tcPr>
          <w:p w14:paraId="276F059E" w14:textId="77777777" w:rsidR="0034401B" w:rsidRPr="00CE18E4" w:rsidRDefault="0034401B" w:rsidP="0034401B">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69373A0A" w14:textId="77777777" w:rsidR="0034401B" w:rsidRPr="00CE18E4" w:rsidRDefault="0034401B" w:rsidP="0034401B">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 xml:space="preserve">Ministry of higher Education Puntland </w:t>
            </w:r>
          </w:p>
        </w:tc>
        <w:tc>
          <w:tcPr>
            <w:tcW w:w="786" w:type="pct"/>
            <w:tcBorders>
              <w:top w:val="nil"/>
              <w:left w:val="nil"/>
              <w:bottom w:val="single" w:sz="4" w:space="0" w:color="auto"/>
              <w:right w:val="single" w:sz="4" w:space="0" w:color="auto"/>
            </w:tcBorders>
            <w:noWrap/>
            <w:vAlign w:val="bottom"/>
            <w:hideMark/>
          </w:tcPr>
          <w:p w14:paraId="06BA81F4" w14:textId="77777777" w:rsidR="0034401B" w:rsidRPr="00CE18E4" w:rsidRDefault="0034401B" w:rsidP="0034401B">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Government institutions</w:t>
            </w:r>
          </w:p>
        </w:tc>
        <w:tc>
          <w:tcPr>
            <w:tcW w:w="411" w:type="pct"/>
            <w:tcBorders>
              <w:top w:val="nil"/>
              <w:left w:val="nil"/>
              <w:bottom w:val="single" w:sz="4" w:space="0" w:color="auto"/>
              <w:right w:val="single" w:sz="4" w:space="0" w:color="auto"/>
            </w:tcBorders>
            <w:vAlign w:val="center"/>
            <w:hideMark/>
          </w:tcPr>
          <w:p w14:paraId="3C182BD5" w14:textId="7777777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100</w:t>
            </w:r>
          </w:p>
        </w:tc>
        <w:tc>
          <w:tcPr>
            <w:tcW w:w="411" w:type="pct"/>
            <w:tcBorders>
              <w:top w:val="nil"/>
              <w:left w:val="nil"/>
              <w:bottom w:val="single" w:sz="4" w:space="0" w:color="auto"/>
              <w:right w:val="single" w:sz="4" w:space="0" w:color="auto"/>
            </w:tcBorders>
            <w:vAlign w:val="center"/>
            <w:hideMark/>
          </w:tcPr>
          <w:p w14:paraId="06565B15" w14:textId="7777777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100</w:t>
            </w:r>
          </w:p>
        </w:tc>
        <w:tc>
          <w:tcPr>
            <w:tcW w:w="657" w:type="pct"/>
            <w:tcBorders>
              <w:top w:val="nil"/>
              <w:left w:val="nil"/>
              <w:bottom w:val="single" w:sz="4" w:space="0" w:color="auto"/>
              <w:right w:val="single" w:sz="4" w:space="0" w:color="auto"/>
            </w:tcBorders>
            <w:vAlign w:val="center"/>
            <w:hideMark/>
          </w:tcPr>
          <w:p w14:paraId="39F0D9CB" w14:textId="7777777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80</w:t>
            </w:r>
          </w:p>
        </w:tc>
        <w:tc>
          <w:tcPr>
            <w:tcW w:w="411" w:type="pct"/>
            <w:tcBorders>
              <w:top w:val="nil"/>
              <w:left w:val="nil"/>
              <w:bottom w:val="single" w:sz="4" w:space="0" w:color="auto"/>
              <w:right w:val="single" w:sz="4" w:space="0" w:color="auto"/>
            </w:tcBorders>
            <w:vAlign w:val="center"/>
            <w:hideMark/>
          </w:tcPr>
          <w:p w14:paraId="67E01E2E" w14:textId="7777777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200</w:t>
            </w:r>
          </w:p>
        </w:tc>
      </w:tr>
      <w:tr w:rsidR="0034401B" w:rsidRPr="00CE18E4" w14:paraId="2E5291AF" w14:textId="77777777" w:rsidTr="0034401B">
        <w:trPr>
          <w:trHeight w:val="284"/>
        </w:trPr>
        <w:tc>
          <w:tcPr>
            <w:tcW w:w="374" w:type="pct"/>
            <w:tcBorders>
              <w:top w:val="nil"/>
              <w:left w:val="single" w:sz="4" w:space="0" w:color="auto"/>
              <w:bottom w:val="single" w:sz="4" w:space="0" w:color="auto"/>
              <w:right w:val="single" w:sz="4" w:space="0" w:color="auto"/>
            </w:tcBorders>
            <w:noWrap/>
            <w:vAlign w:val="bottom"/>
            <w:hideMark/>
          </w:tcPr>
          <w:p w14:paraId="49880566" w14:textId="2CBA2E6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3</w:t>
            </w:r>
            <w:r>
              <w:rPr>
                <w:rFonts w:ascii="Times New Roman" w:eastAsia="Times New Roman" w:hAnsi="Times New Roman" w:cs="Times New Roman"/>
                <w:color w:val="000000"/>
                <w:kern w:val="0"/>
                <w:sz w:val="20"/>
                <w:szCs w:val="20"/>
                <w14:ligatures w14:val="none"/>
              </w:rPr>
              <w:t>8</w:t>
            </w:r>
          </w:p>
        </w:tc>
        <w:tc>
          <w:tcPr>
            <w:tcW w:w="720" w:type="pct"/>
            <w:tcBorders>
              <w:top w:val="nil"/>
              <w:left w:val="nil"/>
              <w:bottom w:val="single" w:sz="4" w:space="0" w:color="auto"/>
              <w:right w:val="single" w:sz="4" w:space="0" w:color="auto"/>
            </w:tcBorders>
            <w:shd w:val="clear" w:color="000000" w:fill="FFFFFF"/>
            <w:noWrap/>
            <w:vAlign w:val="bottom"/>
            <w:hideMark/>
          </w:tcPr>
          <w:p w14:paraId="0243FA44" w14:textId="77777777" w:rsidR="0034401B" w:rsidRPr="00CE18E4" w:rsidRDefault="0034401B" w:rsidP="0034401B">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PUNTLAND STATE</w:t>
            </w:r>
          </w:p>
        </w:tc>
        <w:tc>
          <w:tcPr>
            <w:tcW w:w="1229" w:type="pct"/>
            <w:tcBorders>
              <w:top w:val="nil"/>
              <w:left w:val="nil"/>
              <w:bottom w:val="single" w:sz="4" w:space="0" w:color="auto"/>
              <w:right w:val="single" w:sz="4" w:space="0" w:color="auto"/>
            </w:tcBorders>
            <w:noWrap/>
            <w:vAlign w:val="bottom"/>
            <w:hideMark/>
          </w:tcPr>
          <w:p w14:paraId="04E4BEE0" w14:textId="77777777" w:rsidR="0034401B" w:rsidRPr="00CE18E4" w:rsidRDefault="0034401B" w:rsidP="0034401B">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 xml:space="preserve">Ministry of Health </w:t>
            </w:r>
          </w:p>
        </w:tc>
        <w:tc>
          <w:tcPr>
            <w:tcW w:w="786" w:type="pct"/>
            <w:tcBorders>
              <w:top w:val="nil"/>
              <w:left w:val="nil"/>
              <w:bottom w:val="single" w:sz="4" w:space="0" w:color="auto"/>
              <w:right w:val="single" w:sz="4" w:space="0" w:color="auto"/>
            </w:tcBorders>
            <w:noWrap/>
            <w:vAlign w:val="bottom"/>
            <w:hideMark/>
          </w:tcPr>
          <w:p w14:paraId="567B4562" w14:textId="77777777" w:rsidR="0034401B" w:rsidRPr="00CE18E4" w:rsidRDefault="0034401B" w:rsidP="0034401B">
            <w:pPr>
              <w:spacing w:after="0" w:line="240" w:lineRule="auto"/>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Government institutions</w:t>
            </w:r>
          </w:p>
        </w:tc>
        <w:tc>
          <w:tcPr>
            <w:tcW w:w="411" w:type="pct"/>
            <w:tcBorders>
              <w:top w:val="nil"/>
              <w:left w:val="nil"/>
              <w:bottom w:val="single" w:sz="4" w:space="0" w:color="auto"/>
              <w:right w:val="single" w:sz="4" w:space="0" w:color="auto"/>
            </w:tcBorders>
            <w:vAlign w:val="center"/>
            <w:hideMark/>
          </w:tcPr>
          <w:p w14:paraId="52219F4D" w14:textId="7777777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100</w:t>
            </w:r>
          </w:p>
        </w:tc>
        <w:tc>
          <w:tcPr>
            <w:tcW w:w="411" w:type="pct"/>
            <w:tcBorders>
              <w:top w:val="nil"/>
              <w:left w:val="nil"/>
              <w:bottom w:val="single" w:sz="4" w:space="0" w:color="auto"/>
              <w:right w:val="single" w:sz="4" w:space="0" w:color="auto"/>
            </w:tcBorders>
            <w:vAlign w:val="center"/>
            <w:hideMark/>
          </w:tcPr>
          <w:p w14:paraId="6EE92E4D" w14:textId="7777777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100</w:t>
            </w:r>
          </w:p>
        </w:tc>
        <w:tc>
          <w:tcPr>
            <w:tcW w:w="657" w:type="pct"/>
            <w:tcBorders>
              <w:top w:val="nil"/>
              <w:left w:val="nil"/>
              <w:bottom w:val="single" w:sz="4" w:space="0" w:color="auto"/>
              <w:right w:val="single" w:sz="4" w:space="0" w:color="auto"/>
            </w:tcBorders>
            <w:vAlign w:val="center"/>
            <w:hideMark/>
          </w:tcPr>
          <w:p w14:paraId="02A23E4E" w14:textId="7777777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80</w:t>
            </w:r>
          </w:p>
        </w:tc>
        <w:tc>
          <w:tcPr>
            <w:tcW w:w="411" w:type="pct"/>
            <w:tcBorders>
              <w:top w:val="nil"/>
              <w:left w:val="nil"/>
              <w:bottom w:val="single" w:sz="4" w:space="0" w:color="auto"/>
              <w:right w:val="single" w:sz="4" w:space="0" w:color="auto"/>
            </w:tcBorders>
            <w:vAlign w:val="center"/>
            <w:hideMark/>
          </w:tcPr>
          <w:p w14:paraId="253CF368" w14:textId="77777777" w:rsidR="0034401B" w:rsidRPr="00CE18E4" w:rsidRDefault="0034401B" w:rsidP="0034401B">
            <w:pPr>
              <w:spacing w:after="0" w:line="240" w:lineRule="auto"/>
              <w:jc w:val="center"/>
              <w:rPr>
                <w:rFonts w:ascii="Times New Roman" w:eastAsia="Times New Roman" w:hAnsi="Times New Roman" w:cs="Times New Roman"/>
                <w:color w:val="000000"/>
                <w:kern w:val="0"/>
                <w:sz w:val="20"/>
                <w:szCs w:val="20"/>
                <w14:ligatures w14:val="none"/>
              </w:rPr>
            </w:pPr>
            <w:r w:rsidRPr="00CE18E4">
              <w:rPr>
                <w:rFonts w:ascii="Times New Roman" w:eastAsia="Times New Roman" w:hAnsi="Times New Roman" w:cs="Times New Roman"/>
                <w:color w:val="000000"/>
                <w:kern w:val="0"/>
                <w:sz w:val="20"/>
                <w:szCs w:val="20"/>
                <w14:ligatures w14:val="none"/>
              </w:rPr>
              <w:t>200</w:t>
            </w:r>
          </w:p>
        </w:tc>
      </w:tr>
    </w:tbl>
    <w:p w14:paraId="0C5CFDCF" w14:textId="77777777" w:rsidR="007F36FA" w:rsidRDefault="007F36FA" w:rsidP="00722C6A">
      <w:pPr>
        <w:spacing w:after="134"/>
        <w:ind w:right="-14"/>
        <w:jc w:val="both"/>
        <w:rPr>
          <w:rFonts w:ascii="Times New Roman" w:eastAsia="Times New Roman" w:hAnsi="Times New Roman" w:cs="Times New Roman"/>
          <w:bCs/>
        </w:rPr>
      </w:pPr>
    </w:p>
    <w:p w14:paraId="7D40F62B" w14:textId="0589A3C9" w:rsidR="00722C6A" w:rsidRPr="00722C6A" w:rsidRDefault="00722C6A" w:rsidP="00722C6A">
      <w:pPr>
        <w:spacing w:after="134"/>
        <w:ind w:right="-14"/>
        <w:jc w:val="both"/>
        <w:rPr>
          <w:rFonts w:ascii="Times New Roman" w:eastAsia="Times New Roman" w:hAnsi="Times New Roman" w:cs="Times New Roman"/>
          <w:bCs/>
        </w:rPr>
      </w:pPr>
      <w:r w:rsidRPr="00722C6A">
        <w:rPr>
          <w:rFonts w:ascii="Times New Roman" w:eastAsia="Times New Roman" w:hAnsi="Times New Roman" w:cs="Times New Roman"/>
          <w:bCs/>
        </w:rPr>
        <w:t xml:space="preserve">The project’s delivery period is </w:t>
      </w:r>
      <w:r w:rsidRPr="00722C6A">
        <w:rPr>
          <w:rFonts w:ascii="Times New Roman" w:eastAsia="Times New Roman" w:hAnsi="Times New Roman" w:cs="Times New Roman"/>
          <w:b/>
        </w:rPr>
        <w:t>8 months</w:t>
      </w:r>
      <w:r w:rsidRPr="00722C6A">
        <w:rPr>
          <w:rFonts w:ascii="Times New Roman" w:eastAsia="Times New Roman" w:hAnsi="Times New Roman" w:cs="Times New Roman"/>
          <w:bCs/>
        </w:rPr>
        <w:t xml:space="preserve"> from the effective date. </w:t>
      </w:r>
    </w:p>
    <w:p w14:paraId="4030C0FD" w14:textId="77777777" w:rsidR="00722C6A" w:rsidRPr="00722C6A" w:rsidRDefault="00722C6A" w:rsidP="00722C6A">
      <w:pPr>
        <w:ind w:right="-14"/>
        <w:jc w:val="both"/>
        <w:rPr>
          <w:rFonts w:ascii="Times New Roman" w:eastAsia="Times New Roman" w:hAnsi="Times New Roman" w:cs="Times New Roman"/>
          <w:bCs/>
        </w:rPr>
      </w:pPr>
      <w:r w:rsidRPr="00722C6A">
        <w:rPr>
          <w:rFonts w:ascii="Times New Roman" w:eastAsia="Times New Roman" w:hAnsi="Times New Roman" w:cs="Times New Roman"/>
          <w:bCs/>
        </w:rPr>
        <w:t xml:space="preserve">Solar Hybrid Inverters are acceptable in place of separate PV Inverter and Battery Inverter/Chargers. They, however, must simultaneously meet the specifications and performance requirements of both the PV Inverters and Battery Inverter/Chargers as prescribed in Section VII- Employers requirements. </w:t>
      </w:r>
    </w:p>
    <w:p w14:paraId="29687D02" w14:textId="77777777" w:rsidR="00722C6A" w:rsidRPr="00722C6A" w:rsidRDefault="00722C6A" w:rsidP="00722C6A">
      <w:pPr>
        <w:suppressAutoHyphens/>
        <w:spacing w:after="134"/>
        <w:ind w:left="630" w:right="-14" w:hanging="630"/>
        <w:jc w:val="both"/>
        <w:rPr>
          <w:rFonts w:ascii="Times New Roman" w:eastAsia="Times New Roman" w:hAnsi="Times New Roman" w:cs="Times New Roman"/>
          <w:spacing w:val="-2"/>
        </w:rPr>
      </w:pPr>
      <w:r w:rsidRPr="00722C6A">
        <w:rPr>
          <w:rFonts w:ascii="Times New Roman" w:eastAsia="Times New Roman" w:hAnsi="Times New Roman" w:cs="Times New Roman"/>
          <w:spacing w:val="-2"/>
        </w:rPr>
        <w:t xml:space="preserve">3. </w:t>
      </w:r>
      <w:r w:rsidRPr="00722C6A">
        <w:rPr>
          <w:rFonts w:ascii="Times New Roman" w:eastAsia="Times New Roman" w:hAnsi="Times New Roman" w:cs="Times New Roman"/>
          <w:spacing w:val="-2"/>
        </w:rPr>
        <w:tab/>
        <w:t xml:space="preserve">Bidding will be conducted through </w:t>
      </w:r>
      <w:r w:rsidRPr="00722C6A">
        <w:rPr>
          <w:rFonts w:ascii="Times New Roman" w:eastAsia="Times New Roman" w:hAnsi="Times New Roman" w:cs="Times New Roman"/>
        </w:rPr>
        <w:t xml:space="preserve">international competitive procurement using a Request for Bids (RFB) </w:t>
      </w:r>
      <w:r w:rsidRPr="00722C6A">
        <w:rPr>
          <w:rFonts w:ascii="Times New Roman" w:eastAsia="Times New Roman" w:hAnsi="Times New Roman" w:cs="Times New Roman"/>
          <w:spacing w:val="-2"/>
        </w:rPr>
        <w:t>as specified in the World Bank’s “</w:t>
      </w:r>
      <w:r w:rsidRPr="00722C6A">
        <w:rPr>
          <w:rFonts w:ascii="Times New Roman" w:eastAsia="Times New Roman" w:hAnsi="Times New Roman" w:cs="Times New Roman"/>
        </w:rPr>
        <w:t xml:space="preserve">Procurement Regulations for IPF Borrowers” dated September 2023 </w:t>
      </w:r>
      <w:r w:rsidRPr="00722C6A">
        <w:rPr>
          <w:rFonts w:ascii="Times New Roman" w:eastAsia="Times New Roman" w:hAnsi="Times New Roman" w:cs="Times New Roman"/>
          <w:spacing w:val="-2"/>
        </w:rPr>
        <w:t xml:space="preserve">(“Procurement Regulations”) and is open to all eligible Bidders as defined in the Procurement Regulations. </w:t>
      </w:r>
    </w:p>
    <w:p w14:paraId="28907A10" w14:textId="1F1169C0" w:rsidR="00722C6A" w:rsidRPr="00722C6A" w:rsidRDefault="00722C6A" w:rsidP="00722C6A">
      <w:pPr>
        <w:suppressAutoHyphens/>
        <w:spacing w:after="60"/>
        <w:ind w:left="630" w:right="-14" w:hanging="630"/>
        <w:jc w:val="both"/>
        <w:rPr>
          <w:rFonts w:ascii="Times New Roman" w:eastAsia="Times New Roman" w:hAnsi="Times New Roman" w:cs="Times New Roman"/>
          <w:spacing w:val="-2"/>
        </w:rPr>
      </w:pPr>
      <w:r w:rsidRPr="00722C6A">
        <w:rPr>
          <w:rFonts w:ascii="Times New Roman" w:eastAsia="Times New Roman" w:hAnsi="Times New Roman" w:cs="Times New Roman"/>
          <w:spacing w:val="-2"/>
        </w:rPr>
        <w:t xml:space="preserve">4. </w:t>
      </w:r>
      <w:r w:rsidRPr="00722C6A">
        <w:rPr>
          <w:rFonts w:ascii="Times New Roman" w:eastAsia="Times New Roman" w:hAnsi="Times New Roman" w:cs="Times New Roman"/>
          <w:spacing w:val="-2"/>
        </w:rPr>
        <w:tab/>
        <w:t>Interested eligible Bidders may obtain further information from the</w:t>
      </w:r>
      <w:r w:rsidR="007F36FA">
        <w:rPr>
          <w:rFonts w:ascii="Times New Roman" w:eastAsia="Times New Roman" w:hAnsi="Times New Roman" w:cs="Times New Roman"/>
          <w:spacing w:val="-2"/>
        </w:rPr>
        <w:t xml:space="preserve"> </w:t>
      </w:r>
      <w:r w:rsidRPr="00722C6A">
        <w:rPr>
          <w:rFonts w:ascii="Times New Roman" w:eastAsia="Times New Roman" w:hAnsi="Times New Roman" w:cs="Times New Roman"/>
          <w:spacing w:val="-2"/>
        </w:rPr>
        <w:t xml:space="preserve">Project Coordinator, Project Implementation Unit, Ministry of Energy and Water Resources, email address: </w:t>
      </w:r>
      <w:hyperlink r:id="rId4" w:history="1">
        <w:r w:rsidR="00F44579" w:rsidRPr="007B7CDD">
          <w:rPr>
            <w:rFonts w:ascii="Times New Roman" w:hAnsi="Times New Roman" w:cs="Times New Roman"/>
            <w:i/>
            <w:iCs/>
            <w:color w:val="0000FF"/>
          </w:rPr>
          <w:t>bids.sesrp@piuenergy.so</w:t>
        </w:r>
      </w:hyperlink>
      <w:r w:rsidR="00F44579">
        <w:rPr>
          <w:rFonts w:ascii="Times New Roman" w:eastAsia="Calibri" w:hAnsi="Times New Roman" w:cs="Times New Roman"/>
          <w:color w:val="0000FF"/>
        </w:rPr>
        <w:t xml:space="preserve"> </w:t>
      </w:r>
      <w:r w:rsidR="00F44579" w:rsidRPr="00F44579">
        <w:rPr>
          <w:rFonts w:ascii="Times New Roman" w:eastAsia="Calibri" w:hAnsi="Times New Roman" w:cs="Times New Roman"/>
          <w:shd w:val="clear" w:color="auto" w:fill="FFFFFF" w:themeFill="background1"/>
        </w:rPr>
        <w:t>and</w:t>
      </w:r>
      <w:r w:rsidR="00F44579">
        <w:rPr>
          <w:rFonts w:ascii="Times New Roman" w:eastAsia="Calibri" w:hAnsi="Times New Roman" w:cs="Times New Roman"/>
          <w:color w:val="0000FF"/>
        </w:rPr>
        <w:t xml:space="preserve"> </w:t>
      </w:r>
      <w:r w:rsidRPr="00722C6A">
        <w:rPr>
          <w:rFonts w:ascii="Times New Roman" w:eastAsia="Times New Roman" w:hAnsi="Times New Roman" w:cs="Times New Roman"/>
          <w:spacing w:val="-2"/>
        </w:rPr>
        <w:t xml:space="preserve">inspect the bidding document during office hours from </w:t>
      </w:r>
      <w:r w:rsidRPr="00A35461">
        <w:rPr>
          <w:rFonts w:ascii="Times New Roman" w:eastAsia="Times New Roman" w:hAnsi="Times New Roman" w:cs="Times New Roman"/>
          <w:b/>
          <w:bCs/>
          <w:spacing w:val="-2"/>
        </w:rPr>
        <w:t>8.30am</w:t>
      </w:r>
      <w:r w:rsidRPr="00722C6A">
        <w:rPr>
          <w:rFonts w:ascii="Times New Roman" w:eastAsia="Times New Roman" w:hAnsi="Times New Roman" w:cs="Times New Roman"/>
          <w:spacing w:val="-2"/>
        </w:rPr>
        <w:t xml:space="preserve"> to </w:t>
      </w:r>
      <w:r w:rsidRPr="00A35461">
        <w:rPr>
          <w:rFonts w:ascii="Times New Roman" w:eastAsia="Times New Roman" w:hAnsi="Times New Roman" w:cs="Times New Roman"/>
          <w:b/>
          <w:bCs/>
          <w:spacing w:val="-2"/>
        </w:rPr>
        <w:t>4.00pm</w:t>
      </w:r>
      <w:r w:rsidRPr="00722C6A">
        <w:rPr>
          <w:rFonts w:ascii="Times New Roman" w:eastAsia="Times New Roman" w:hAnsi="Times New Roman" w:cs="Times New Roman"/>
          <w:spacing w:val="-2"/>
        </w:rPr>
        <w:t xml:space="preserve"> at the address given below. </w:t>
      </w:r>
    </w:p>
    <w:p w14:paraId="49A78477" w14:textId="77777777" w:rsidR="00722C6A" w:rsidRPr="00722C6A" w:rsidRDefault="00722C6A" w:rsidP="00722C6A">
      <w:pPr>
        <w:suppressAutoHyphens/>
        <w:spacing w:after="60"/>
        <w:ind w:left="630" w:right="-14" w:hanging="630"/>
        <w:jc w:val="both"/>
        <w:rPr>
          <w:rFonts w:ascii="Times New Roman" w:eastAsia="Times New Roman" w:hAnsi="Times New Roman" w:cs="Times New Roman"/>
          <w:spacing w:val="-2"/>
        </w:rPr>
      </w:pPr>
      <w:r w:rsidRPr="00722C6A">
        <w:rPr>
          <w:rFonts w:ascii="Times New Roman" w:eastAsia="Times New Roman" w:hAnsi="Times New Roman" w:cs="Times New Roman"/>
          <w:spacing w:val="-2"/>
        </w:rPr>
        <w:t xml:space="preserve">5. </w:t>
      </w:r>
      <w:r w:rsidRPr="00722C6A">
        <w:rPr>
          <w:rFonts w:ascii="Times New Roman" w:eastAsia="Times New Roman" w:hAnsi="Times New Roman" w:cs="Times New Roman"/>
          <w:spacing w:val="-2"/>
        </w:rPr>
        <w:tab/>
        <w:t xml:space="preserve">The bidding document in English may be obtained free of charge by interested eligible Bidders in the link </w:t>
      </w:r>
      <w:hyperlink r:id="rId5" w:history="1">
        <w:r w:rsidRPr="00722C6A">
          <w:rPr>
            <w:rFonts w:ascii="Times New Roman" w:eastAsia="Times New Roman" w:hAnsi="Times New Roman" w:cs="Times New Roman"/>
            <w:color w:val="0000FF"/>
            <w:spacing w:val="-2"/>
            <w:u w:val="single"/>
          </w:rPr>
          <w:t>https://sesrp.moewr.gov.so/company-overview/careers/</w:t>
        </w:r>
      </w:hyperlink>
      <w:r w:rsidRPr="00722C6A">
        <w:rPr>
          <w:rFonts w:ascii="Times New Roman" w:eastAsia="Times New Roman" w:hAnsi="Times New Roman" w:cs="Times New Roman"/>
          <w:b/>
          <w:bCs/>
          <w:spacing w:val="-2"/>
        </w:rPr>
        <w:t xml:space="preserve"> </w:t>
      </w:r>
      <w:r w:rsidRPr="00722C6A">
        <w:rPr>
          <w:rFonts w:ascii="Times New Roman" w:eastAsia="Times New Roman" w:hAnsi="Times New Roman" w:cs="Times New Roman"/>
          <w:spacing w:val="-2"/>
        </w:rPr>
        <w:t>on the website</w:t>
      </w:r>
      <w:r w:rsidRPr="00722C6A">
        <w:rPr>
          <w:rFonts w:ascii="Times New Roman" w:eastAsia="Times New Roman" w:hAnsi="Times New Roman" w:cs="Times New Roman"/>
          <w:spacing w:val="-2"/>
          <w:u w:val="single"/>
        </w:rPr>
        <w:t xml:space="preserve"> </w:t>
      </w:r>
      <w:r w:rsidRPr="00722C6A">
        <w:rPr>
          <w:rFonts w:ascii="Times New Roman" w:eastAsia="Calibri" w:hAnsi="Times New Roman" w:cs="Times New Roman"/>
          <w:color w:val="0000FF"/>
          <w:u w:val="single"/>
        </w:rPr>
        <w:t>sesrp.moewr.gov.so</w:t>
      </w:r>
      <w:r w:rsidRPr="00722C6A">
        <w:rPr>
          <w:rFonts w:ascii="Times New Roman" w:eastAsia="Times New Roman" w:hAnsi="Times New Roman" w:cs="Times New Roman"/>
          <w:spacing w:val="-2"/>
        </w:rPr>
        <w:t xml:space="preserve"> or can be provided upon submission of a written application to the address below.</w:t>
      </w:r>
    </w:p>
    <w:p w14:paraId="0AE2B2DA" w14:textId="4F7A860A" w:rsidR="00973223" w:rsidRPr="00515273" w:rsidRDefault="00722C6A" w:rsidP="00973223">
      <w:pPr>
        <w:ind w:left="630" w:hanging="630"/>
        <w:jc w:val="both"/>
        <w:rPr>
          <w:rFonts w:ascii="Times New Roman" w:eastAsia="Times New Roman" w:hAnsi="Times New Roman" w:cs="Times New Roman"/>
          <w:spacing w:val="-2"/>
        </w:rPr>
      </w:pPr>
      <w:r w:rsidRPr="00722C6A">
        <w:rPr>
          <w:rFonts w:ascii="Times New Roman" w:eastAsia="Times New Roman" w:hAnsi="Times New Roman" w:cs="Times New Roman"/>
          <w:spacing w:val="-2"/>
        </w:rPr>
        <w:t xml:space="preserve">6. </w:t>
      </w:r>
      <w:r w:rsidRPr="00722C6A">
        <w:rPr>
          <w:rFonts w:ascii="Times New Roman" w:eastAsia="Times New Roman" w:hAnsi="Times New Roman" w:cs="Times New Roman"/>
          <w:spacing w:val="-2"/>
        </w:rPr>
        <w:tab/>
        <w:t>A Pre-bid conference shall be conducted by the Employer at the</w:t>
      </w:r>
      <w:r w:rsidR="00D24709">
        <w:rPr>
          <w:rFonts w:ascii="Times New Roman" w:eastAsia="Times New Roman" w:hAnsi="Times New Roman" w:cs="Times New Roman"/>
          <w:spacing w:val="-2"/>
        </w:rPr>
        <w:t xml:space="preserve"> </w:t>
      </w:r>
      <w:r w:rsidRPr="00722C6A">
        <w:rPr>
          <w:rFonts w:ascii="Times New Roman" w:eastAsia="Times New Roman" w:hAnsi="Times New Roman" w:cs="Times New Roman"/>
          <w:spacing w:val="-2"/>
        </w:rPr>
        <w:t xml:space="preserve">Ministry of Energy and Water Resources, Mogadishu, Somalia on </w:t>
      </w:r>
      <w:r w:rsidR="00FD582D">
        <w:rPr>
          <w:rFonts w:ascii="Times New Roman" w:eastAsia="Times New Roman" w:hAnsi="Times New Roman" w:cs="Times New Roman"/>
          <w:b/>
          <w:bCs/>
          <w:spacing w:val="-2"/>
        </w:rPr>
        <w:t>1</w:t>
      </w:r>
      <w:r w:rsidR="006B06CA" w:rsidRPr="006B06CA">
        <w:rPr>
          <w:rFonts w:ascii="Times New Roman" w:eastAsia="Times New Roman" w:hAnsi="Times New Roman" w:cs="Times New Roman"/>
          <w:b/>
          <w:bCs/>
          <w:spacing w:val="-2"/>
        </w:rPr>
        <w:t>2</w:t>
      </w:r>
      <w:r w:rsidR="00FD582D">
        <w:rPr>
          <w:rFonts w:ascii="Times New Roman" w:eastAsia="Times New Roman" w:hAnsi="Times New Roman" w:cs="Times New Roman"/>
          <w:b/>
          <w:bCs/>
          <w:spacing w:val="-2"/>
          <w:vertAlign w:val="superscript"/>
        </w:rPr>
        <w:t>th</w:t>
      </w:r>
      <w:r w:rsidR="003758F0">
        <w:rPr>
          <w:rFonts w:ascii="Times New Roman" w:eastAsia="Times New Roman" w:hAnsi="Times New Roman" w:cs="Times New Roman"/>
          <w:b/>
          <w:bCs/>
          <w:spacing w:val="-2"/>
        </w:rPr>
        <w:t xml:space="preserve"> February </w:t>
      </w:r>
      <w:r w:rsidRPr="006B06CA">
        <w:rPr>
          <w:rFonts w:ascii="Times New Roman" w:eastAsia="Times New Roman" w:hAnsi="Times New Roman" w:cs="Times New Roman"/>
          <w:b/>
          <w:bCs/>
          <w:spacing w:val="-2"/>
        </w:rPr>
        <w:t>202</w:t>
      </w:r>
      <w:r w:rsidR="006B06CA" w:rsidRPr="006B06CA">
        <w:rPr>
          <w:rFonts w:ascii="Times New Roman" w:eastAsia="Times New Roman" w:hAnsi="Times New Roman" w:cs="Times New Roman"/>
          <w:b/>
          <w:bCs/>
          <w:spacing w:val="-2"/>
        </w:rPr>
        <w:t>6</w:t>
      </w:r>
      <w:r w:rsidRPr="00722C6A">
        <w:rPr>
          <w:rFonts w:ascii="Times New Roman" w:eastAsia="Times New Roman" w:hAnsi="Times New Roman" w:cs="Times New Roman"/>
          <w:b/>
          <w:bCs/>
          <w:spacing w:val="-2"/>
        </w:rPr>
        <w:t xml:space="preserve"> </w:t>
      </w:r>
      <w:r w:rsidRPr="00722C6A">
        <w:rPr>
          <w:rFonts w:ascii="Times New Roman" w:eastAsia="Times New Roman" w:hAnsi="Times New Roman" w:cs="Times New Roman"/>
          <w:spacing w:val="-2"/>
        </w:rPr>
        <w:t xml:space="preserve">at </w:t>
      </w:r>
      <w:r w:rsidRPr="00722C6A">
        <w:rPr>
          <w:rFonts w:ascii="Times New Roman" w:eastAsia="Times New Roman" w:hAnsi="Times New Roman" w:cs="Times New Roman"/>
          <w:b/>
          <w:bCs/>
          <w:spacing w:val="-2"/>
        </w:rPr>
        <w:t xml:space="preserve">10.30 am </w:t>
      </w:r>
      <w:r w:rsidRPr="00722C6A">
        <w:rPr>
          <w:rFonts w:ascii="Times New Roman" w:eastAsia="Times New Roman" w:hAnsi="Times New Roman" w:cs="Times New Roman"/>
          <w:spacing w:val="-2"/>
        </w:rPr>
        <w:t>Mogadishu Local Time</w:t>
      </w:r>
      <w:r w:rsidR="00973223">
        <w:rPr>
          <w:rFonts w:ascii="Times New Roman" w:eastAsia="Times New Roman" w:hAnsi="Times New Roman" w:cs="Times New Roman"/>
          <w:spacing w:val="-2"/>
        </w:rPr>
        <w:t xml:space="preserve"> through the following link:  </w:t>
      </w:r>
      <w:hyperlink r:id="rId6" w:history="1">
        <w:r w:rsidR="00FD582D" w:rsidRPr="00FD582D">
          <w:rPr>
            <w:rFonts w:ascii="Times New Roman" w:hAnsi="Times New Roman" w:cs="Times New Roman"/>
            <w:color w:val="0000FF"/>
          </w:rPr>
          <w:t>https://teams.microsoft.com/meet/31771118319444?p=WihS0OiiljE2IzmED0</w:t>
        </w:r>
      </w:hyperlink>
      <w:r w:rsidR="00FD582D">
        <w:rPr>
          <w:rFonts w:ascii="Times New Roman" w:eastAsia="Times New Roman" w:hAnsi="Times New Roman" w:cs="Times New Roman"/>
          <w:spacing w:val="-2"/>
        </w:rPr>
        <w:t xml:space="preserve"> </w:t>
      </w:r>
    </w:p>
    <w:p w14:paraId="3A919C1A" w14:textId="3FF46102" w:rsidR="00722C6A" w:rsidRPr="00722C6A" w:rsidRDefault="00973223" w:rsidP="00722C6A">
      <w:pPr>
        <w:ind w:left="630" w:hanging="630"/>
        <w:jc w:val="both"/>
        <w:rPr>
          <w:rFonts w:ascii="Times New Roman" w:eastAsia="Times New Roman" w:hAnsi="Times New Roman" w:cs="Times New Roman"/>
        </w:rPr>
      </w:pPr>
      <w:r>
        <w:rPr>
          <w:rFonts w:ascii="Times New Roman" w:eastAsia="Times New Roman" w:hAnsi="Times New Roman" w:cs="Times New Roman"/>
          <w:spacing w:val="-2"/>
        </w:rPr>
        <w:lastRenderedPageBreak/>
        <w:t xml:space="preserve">            </w:t>
      </w:r>
      <w:r w:rsidR="00722C6A" w:rsidRPr="00480605">
        <w:rPr>
          <w:rFonts w:ascii="Times New Roman" w:eastAsia="Times New Roman" w:hAnsi="Times New Roman" w:cs="Times New Roman"/>
          <w:spacing w:val="-2"/>
        </w:rPr>
        <w:t xml:space="preserve">No site visits shall be organized by the employer and site visits are optional, but bidders are encouraged to make site visits to sample sites for </w:t>
      </w:r>
      <w:r w:rsidR="00480605" w:rsidRPr="00480605">
        <w:rPr>
          <w:rFonts w:ascii="Times New Roman" w:eastAsia="Times New Roman" w:hAnsi="Times New Roman" w:cs="Times New Roman"/>
          <w:spacing w:val="-2"/>
        </w:rPr>
        <w:t xml:space="preserve">General Hospital, and Health Centers </w:t>
      </w:r>
      <w:r w:rsidR="00722C6A" w:rsidRPr="00480605">
        <w:rPr>
          <w:rFonts w:ascii="Times New Roman" w:eastAsia="Times New Roman" w:hAnsi="Times New Roman" w:cs="Times New Roman"/>
          <w:spacing w:val="-2"/>
        </w:rPr>
        <w:t>to familiarize themselves fully with the scope of work envisaged.</w:t>
      </w:r>
      <w:r w:rsidR="00722C6A" w:rsidRPr="00722C6A">
        <w:rPr>
          <w:rFonts w:ascii="Times New Roman" w:eastAsia="Times New Roman" w:hAnsi="Times New Roman" w:cs="Times New Roman"/>
          <w:spacing w:val="-2"/>
        </w:rPr>
        <w:t xml:space="preserve"> </w:t>
      </w:r>
    </w:p>
    <w:p w14:paraId="7F1E673C" w14:textId="48ACE36B" w:rsidR="00722C6A" w:rsidRPr="00722C6A" w:rsidRDefault="00722C6A" w:rsidP="00722C6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after="100"/>
        <w:ind w:left="634" w:hanging="634"/>
        <w:jc w:val="both"/>
        <w:rPr>
          <w:rFonts w:ascii="Times New Roman" w:eastAsia="Calibri" w:hAnsi="Times New Roman" w:cs="Times New Roman"/>
          <w:spacing w:val="-2"/>
        </w:rPr>
      </w:pPr>
      <w:r w:rsidRPr="00722C6A">
        <w:rPr>
          <w:rFonts w:ascii="Times New Roman" w:eastAsia="Calibri" w:hAnsi="Times New Roman" w:cs="Times New Roman"/>
          <w:spacing w:val="-2"/>
        </w:rPr>
        <w:t>7</w:t>
      </w:r>
      <w:proofErr w:type="gramStart"/>
      <w:r w:rsidRPr="00722C6A">
        <w:rPr>
          <w:rFonts w:ascii="Times New Roman" w:eastAsia="Calibri" w:hAnsi="Times New Roman" w:cs="Times New Roman"/>
          <w:spacing w:val="-2"/>
        </w:rPr>
        <w:t xml:space="preserve">. </w:t>
      </w:r>
      <w:r w:rsidRPr="00722C6A">
        <w:rPr>
          <w:rFonts w:ascii="Times New Roman" w:eastAsia="Calibri" w:hAnsi="Times New Roman" w:cs="Times New Roman"/>
          <w:spacing w:val="-2"/>
        </w:rPr>
        <w:tab/>
        <w:t>Bids</w:t>
      </w:r>
      <w:proofErr w:type="gramEnd"/>
      <w:r w:rsidRPr="00722C6A">
        <w:rPr>
          <w:rFonts w:ascii="Times New Roman" w:eastAsia="Calibri" w:hAnsi="Times New Roman" w:cs="Times New Roman"/>
          <w:spacing w:val="-2"/>
        </w:rPr>
        <w:t xml:space="preserve"> must be delivered to the address below on or before </w:t>
      </w:r>
      <w:r w:rsidRPr="00722C6A">
        <w:rPr>
          <w:rFonts w:ascii="Times New Roman" w:eastAsia="Calibri" w:hAnsi="Times New Roman" w:cs="Times New Roman"/>
          <w:b/>
          <w:bCs/>
          <w:spacing w:val="-2"/>
        </w:rPr>
        <w:t xml:space="preserve">10.30 </w:t>
      </w:r>
      <w:r w:rsidRPr="00722C6A">
        <w:rPr>
          <w:rFonts w:ascii="Times New Roman" w:eastAsia="Calibri" w:hAnsi="Times New Roman" w:cs="Times New Roman"/>
          <w:spacing w:val="-2"/>
        </w:rPr>
        <w:t xml:space="preserve">on </w:t>
      </w:r>
      <w:r w:rsidR="003758F0" w:rsidRPr="003758F0">
        <w:rPr>
          <w:rFonts w:ascii="Times New Roman" w:eastAsia="Calibri" w:hAnsi="Times New Roman" w:cs="Times New Roman"/>
          <w:b/>
          <w:bCs/>
          <w:spacing w:val="-2"/>
        </w:rPr>
        <w:t>2</w:t>
      </w:r>
      <w:r w:rsidR="00CE18E4">
        <w:rPr>
          <w:rFonts w:ascii="Times New Roman" w:eastAsia="Calibri" w:hAnsi="Times New Roman" w:cs="Times New Roman"/>
          <w:b/>
          <w:bCs/>
          <w:spacing w:val="-2"/>
        </w:rPr>
        <w:t>3</w:t>
      </w:r>
      <w:r w:rsidR="00CE18E4" w:rsidRPr="00CE18E4">
        <w:rPr>
          <w:rFonts w:ascii="Times New Roman" w:eastAsia="Calibri" w:hAnsi="Times New Roman" w:cs="Times New Roman"/>
          <w:b/>
          <w:bCs/>
          <w:spacing w:val="-2"/>
          <w:vertAlign w:val="superscript"/>
        </w:rPr>
        <w:t>rd</w:t>
      </w:r>
      <w:r w:rsidR="00CE18E4">
        <w:rPr>
          <w:rFonts w:ascii="Times New Roman" w:eastAsia="Calibri" w:hAnsi="Times New Roman" w:cs="Times New Roman"/>
          <w:b/>
          <w:bCs/>
          <w:spacing w:val="-2"/>
        </w:rPr>
        <w:t xml:space="preserve"> </w:t>
      </w:r>
      <w:r w:rsidR="003758F0" w:rsidRPr="003758F0">
        <w:rPr>
          <w:rFonts w:ascii="Times New Roman" w:eastAsia="Calibri" w:hAnsi="Times New Roman" w:cs="Times New Roman"/>
          <w:b/>
          <w:bCs/>
          <w:spacing w:val="-2"/>
        </w:rPr>
        <w:t>March</w:t>
      </w:r>
      <w:r w:rsidR="00AC4D30" w:rsidRPr="003758F0">
        <w:rPr>
          <w:rFonts w:ascii="Times New Roman" w:eastAsia="Calibri" w:hAnsi="Times New Roman" w:cs="Times New Roman"/>
          <w:b/>
          <w:bCs/>
          <w:spacing w:val="-2"/>
        </w:rPr>
        <w:t xml:space="preserve"> </w:t>
      </w:r>
      <w:r w:rsidRPr="003758F0">
        <w:rPr>
          <w:rFonts w:ascii="Times New Roman" w:eastAsia="Calibri" w:hAnsi="Times New Roman" w:cs="Times New Roman"/>
          <w:b/>
          <w:bCs/>
          <w:spacing w:val="-2"/>
        </w:rPr>
        <w:t>202</w:t>
      </w:r>
      <w:r w:rsidR="004C0332" w:rsidRPr="003758F0">
        <w:rPr>
          <w:rFonts w:ascii="Times New Roman" w:eastAsia="Calibri" w:hAnsi="Times New Roman" w:cs="Times New Roman"/>
          <w:b/>
          <w:bCs/>
          <w:spacing w:val="-2"/>
        </w:rPr>
        <w:t>6</w:t>
      </w:r>
      <w:r w:rsidRPr="003758F0">
        <w:rPr>
          <w:rFonts w:ascii="Times New Roman" w:eastAsia="Calibri" w:hAnsi="Times New Roman" w:cs="Times New Roman"/>
          <w:b/>
          <w:bCs/>
          <w:i/>
          <w:spacing w:val="-2"/>
        </w:rPr>
        <w:t>.</w:t>
      </w:r>
      <w:r w:rsidRPr="00722C6A">
        <w:rPr>
          <w:rFonts w:ascii="Times New Roman" w:eastAsia="Calibri" w:hAnsi="Times New Roman" w:cs="Times New Roman"/>
        </w:rPr>
        <w:t xml:space="preserve"> Electronic bidding will </w:t>
      </w:r>
      <w:r w:rsidRPr="00722C6A">
        <w:rPr>
          <w:rFonts w:ascii="Times New Roman" w:eastAsia="Calibri" w:hAnsi="Times New Roman" w:cs="Times New Roman"/>
          <w:i/>
          <w:iCs/>
        </w:rPr>
        <w:t xml:space="preserve">not </w:t>
      </w:r>
      <w:r w:rsidRPr="00722C6A">
        <w:rPr>
          <w:rFonts w:ascii="Times New Roman" w:eastAsia="Calibri" w:hAnsi="Times New Roman" w:cs="Times New Roman"/>
        </w:rPr>
        <w:t>be permitted.</w:t>
      </w:r>
      <w:r w:rsidRPr="00722C6A">
        <w:rPr>
          <w:rFonts w:ascii="Times New Roman" w:eastAsia="Calibri" w:hAnsi="Times New Roman" w:cs="Times New Roman"/>
          <w:spacing w:val="-2"/>
        </w:rPr>
        <w:t xml:space="preserve"> Late Bids will be rejected. The outer Bid envelopes marked “ORIGINAL BID”, and the inner envelopes marked “TECHNICAL PART” will be publicly opened in the presence of the Bidders’ designated representatives and anyone who chooses to attend, at the address below, at </w:t>
      </w:r>
      <w:r w:rsidRPr="00722C6A">
        <w:rPr>
          <w:rFonts w:ascii="Times New Roman" w:eastAsia="Calibri" w:hAnsi="Times New Roman" w:cs="Times New Roman"/>
          <w:b/>
          <w:bCs/>
          <w:spacing w:val="-2"/>
        </w:rPr>
        <w:t xml:space="preserve">11.00 am </w:t>
      </w:r>
      <w:r w:rsidRPr="00722C6A">
        <w:rPr>
          <w:rFonts w:ascii="Times New Roman" w:eastAsia="Calibri" w:hAnsi="Times New Roman" w:cs="Times New Roman"/>
          <w:spacing w:val="-2"/>
        </w:rPr>
        <w:t>on</w:t>
      </w:r>
      <w:r w:rsidRPr="00722C6A">
        <w:rPr>
          <w:rFonts w:ascii="Times New Roman" w:eastAsia="Calibri" w:hAnsi="Times New Roman" w:cs="Times New Roman"/>
          <w:b/>
          <w:bCs/>
          <w:spacing w:val="-2"/>
        </w:rPr>
        <w:t xml:space="preserve"> </w:t>
      </w:r>
      <w:r w:rsidR="00D24709" w:rsidRPr="00D24709">
        <w:rPr>
          <w:rFonts w:ascii="Times New Roman" w:eastAsia="Calibri" w:hAnsi="Times New Roman" w:cs="Times New Roman"/>
          <w:b/>
          <w:bCs/>
          <w:spacing w:val="-2"/>
        </w:rPr>
        <w:t>2</w:t>
      </w:r>
      <w:r w:rsidR="00CE18E4">
        <w:rPr>
          <w:rFonts w:ascii="Times New Roman" w:eastAsia="Calibri" w:hAnsi="Times New Roman" w:cs="Times New Roman"/>
          <w:b/>
          <w:bCs/>
          <w:spacing w:val="-2"/>
        </w:rPr>
        <w:t>3</w:t>
      </w:r>
      <w:r w:rsidR="00CE18E4" w:rsidRPr="00CE18E4">
        <w:rPr>
          <w:rFonts w:ascii="Times New Roman" w:eastAsia="Calibri" w:hAnsi="Times New Roman" w:cs="Times New Roman"/>
          <w:b/>
          <w:bCs/>
          <w:spacing w:val="-2"/>
          <w:vertAlign w:val="superscript"/>
        </w:rPr>
        <w:t>rd</w:t>
      </w:r>
      <w:r w:rsidR="00D24709" w:rsidRPr="00D24709">
        <w:rPr>
          <w:rFonts w:ascii="Times New Roman" w:eastAsia="Calibri" w:hAnsi="Times New Roman" w:cs="Times New Roman"/>
          <w:b/>
          <w:bCs/>
          <w:spacing w:val="-2"/>
        </w:rPr>
        <w:t xml:space="preserve"> </w:t>
      </w:r>
      <w:r w:rsidR="00D24709">
        <w:rPr>
          <w:rFonts w:ascii="Times New Roman" w:eastAsia="Calibri" w:hAnsi="Times New Roman" w:cs="Times New Roman"/>
          <w:b/>
          <w:bCs/>
          <w:spacing w:val="-2"/>
        </w:rPr>
        <w:t xml:space="preserve">March </w:t>
      </w:r>
      <w:r w:rsidRPr="00D24709">
        <w:rPr>
          <w:rFonts w:ascii="Times New Roman" w:eastAsia="Calibri" w:hAnsi="Times New Roman" w:cs="Times New Roman"/>
          <w:b/>
          <w:bCs/>
          <w:spacing w:val="-2"/>
        </w:rPr>
        <w:t>202</w:t>
      </w:r>
      <w:r w:rsidR="004C0332" w:rsidRPr="00D24709">
        <w:rPr>
          <w:rFonts w:ascii="Times New Roman" w:eastAsia="Calibri" w:hAnsi="Times New Roman" w:cs="Times New Roman"/>
          <w:b/>
          <w:bCs/>
          <w:spacing w:val="-2"/>
        </w:rPr>
        <w:t>6</w:t>
      </w:r>
      <w:r w:rsidRPr="00D24709">
        <w:rPr>
          <w:rFonts w:ascii="Times New Roman" w:eastAsia="Calibri" w:hAnsi="Times New Roman" w:cs="Times New Roman"/>
          <w:i/>
          <w:spacing w:val="-2"/>
        </w:rPr>
        <w:t>.</w:t>
      </w:r>
      <w:r w:rsidRPr="00722C6A">
        <w:rPr>
          <w:rFonts w:ascii="Times New Roman" w:eastAsia="Calibri" w:hAnsi="Times New Roman" w:cs="Times New Roman"/>
        </w:rPr>
        <w:t xml:space="preserve"> </w:t>
      </w:r>
      <w:r w:rsidRPr="00722C6A">
        <w:rPr>
          <w:rFonts w:ascii="Times New Roman" w:eastAsia="Calibri" w:hAnsi="Times New Roman" w:cs="Times New Roman"/>
          <w:spacing w:val="-2"/>
        </w:rPr>
        <w:t>All envelopes marked “FINANCIAL PART” shall remain unopened and will be held in the safe custody of the Employer until the second public Bid opening.</w:t>
      </w:r>
    </w:p>
    <w:p w14:paraId="4C6B682D" w14:textId="77777777" w:rsidR="00722C6A" w:rsidRPr="00722C6A" w:rsidRDefault="00722C6A" w:rsidP="00722C6A">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after="60"/>
        <w:ind w:left="634" w:hanging="634"/>
        <w:jc w:val="both"/>
        <w:rPr>
          <w:rFonts w:ascii="Times New Roman" w:eastAsia="Calibri" w:hAnsi="Times New Roman" w:cs="Times New Roman"/>
          <w:spacing w:val="-2"/>
        </w:rPr>
      </w:pPr>
      <w:r w:rsidRPr="00722C6A">
        <w:rPr>
          <w:rFonts w:ascii="Times New Roman" w:eastAsia="Calibri" w:hAnsi="Times New Roman" w:cs="Times New Roman"/>
          <w:spacing w:val="-2"/>
        </w:rPr>
        <w:t>8</w:t>
      </w:r>
      <w:proofErr w:type="gramStart"/>
      <w:r w:rsidRPr="00722C6A">
        <w:rPr>
          <w:rFonts w:ascii="Times New Roman" w:eastAsia="Calibri" w:hAnsi="Times New Roman" w:cs="Times New Roman"/>
          <w:spacing w:val="-2"/>
        </w:rPr>
        <w:t xml:space="preserve">. </w:t>
      </w:r>
      <w:r w:rsidRPr="00722C6A">
        <w:rPr>
          <w:rFonts w:ascii="Times New Roman" w:eastAsia="Calibri" w:hAnsi="Times New Roman" w:cs="Times New Roman"/>
          <w:spacing w:val="-2"/>
        </w:rPr>
        <w:tab/>
        <w:t>All</w:t>
      </w:r>
      <w:proofErr w:type="gramEnd"/>
      <w:r w:rsidRPr="00722C6A">
        <w:rPr>
          <w:rFonts w:ascii="Times New Roman" w:eastAsia="Calibri" w:hAnsi="Times New Roman" w:cs="Times New Roman"/>
          <w:spacing w:val="-2"/>
        </w:rPr>
        <w:t xml:space="preserve"> Bids must be accompanied by a </w:t>
      </w:r>
      <w:r w:rsidRPr="00722C6A">
        <w:rPr>
          <w:rFonts w:ascii="Times New Roman" w:eastAsia="Calibri" w:hAnsi="Times New Roman" w:cs="Times New Roman"/>
          <w:b/>
          <w:bCs/>
          <w:spacing w:val="-2"/>
        </w:rPr>
        <w:t>Bid-Securing Declaration</w:t>
      </w:r>
      <w:r w:rsidRPr="00722C6A">
        <w:rPr>
          <w:rFonts w:ascii="Times New Roman" w:eastAsia="Calibri" w:hAnsi="Times New Roman" w:cs="Times New Roman"/>
          <w:i/>
          <w:iCs/>
          <w:spacing w:val="-2"/>
        </w:rPr>
        <w:t xml:space="preserve"> </w:t>
      </w:r>
      <w:r w:rsidRPr="00722C6A">
        <w:rPr>
          <w:rFonts w:ascii="Times New Roman" w:eastAsia="Calibri" w:hAnsi="Times New Roman" w:cs="Times New Roman"/>
          <w:spacing w:val="-2"/>
        </w:rPr>
        <w:t xml:space="preserve">using the form included in </w:t>
      </w:r>
      <w:r w:rsidRPr="00722C6A">
        <w:rPr>
          <w:rFonts w:ascii="Times New Roman" w:eastAsia="Calibri" w:hAnsi="Times New Roman" w:cs="Times New Roman"/>
          <w:b/>
          <w:bCs/>
          <w:spacing w:val="-2"/>
        </w:rPr>
        <w:t>Section IV, Bidding Forms</w:t>
      </w:r>
      <w:r w:rsidRPr="00722C6A">
        <w:rPr>
          <w:rFonts w:ascii="Times New Roman" w:eastAsia="Calibri" w:hAnsi="Times New Roman" w:cs="Times New Roman"/>
          <w:spacing w:val="-2"/>
        </w:rPr>
        <w:t xml:space="preserve">. </w:t>
      </w:r>
    </w:p>
    <w:p w14:paraId="4F885818" w14:textId="77777777" w:rsidR="00722C6A" w:rsidRPr="00722C6A" w:rsidRDefault="00722C6A" w:rsidP="00722C6A">
      <w:pPr>
        <w:suppressAutoHyphens/>
        <w:spacing w:before="100"/>
        <w:ind w:left="634" w:hanging="634"/>
        <w:jc w:val="both"/>
        <w:rPr>
          <w:rFonts w:ascii="Times New Roman" w:eastAsia="Calibri" w:hAnsi="Times New Roman" w:cs="Times New Roman"/>
          <w:iCs/>
          <w:spacing w:val="-2"/>
        </w:rPr>
      </w:pPr>
      <w:r w:rsidRPr="00722C6A">
        <w:rPr>
          <w:rFonts w:ascii="Times New Roman" w:eastAsia="Calibri" w:hAnsi="Times New Roman" w:cs="Times New Roman"/>
          <w:iCs/>
          <w:spacing w:val="-2"/>
        </w:rPr>
        <w:t>9.</w:t>
      </w:r>
      <w:r w:rsidRPr="00722C6A">
        <w:rPr>
          <w:rFonts w:ascii="Times New Roman" w:eastAsia="Calibri" w:hAnsi="Times New Roman" w:cs="Times New Roman"/>
          <w:iCs/>
          <w:spacing w:val="-2"/>
        </w:rPr>
        <w:tab/>
      </w:r>
      <w:r w:rsidRPr="00722C6A">
        <w:rPr>
          <w:rFonts w:ascii="Times New Roman" w:eastAsia="Calibri" w:hAnsi="Times New Roman" w:cs="Times New Roman"/>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3CA87114" w14:textId="77777777" w:rsidR="00722C6A" w:rsidRPr="00722C6A" w:rsidRDefault="00722C6A" w:rsidP="00722C6A">
      <w:pPr>
        <w:suppressAutoHyphens/>
        <w:spacing w:after="60"/>
        <w:ind w:left="630" w:right="-14" w:hanging="630"/>
        <w:jc w:val="both"/>
        <w:rPr>
          <w:rFonts w:ascii="Times New Roman" w:eastAsia="Times New Roman" w:hAnsi="Times New Roman" w:cs="Times New Roman"/>
          <w:i/>
        </w:rPr>
      </w:pPr>
      <w:r w:rsidRPr="00722C6A">
        <w:rPr>
          <w:rFonts w:ascii="Times New Roman" w:eastAsia="Times New Roman" w:hAnsi="Times New Roman" w:cs="Times New Roman"/>
          <w:iCs/>
          <w:spacing w:val="-2"/>
        </w:rPr>
        <w:t xml:space="preserve">10.      </w:t>
      </w:r>
      <w:r w:rsidRPr="00722C6A">
        <w:rPr>
          <w:rFonts w:ascii="Times New Roman" w:eastAsia="Times New Roman" w:hAnsi="Times New Roman" w:cs="Times New Roman"/>
          <w:iCs/>
        </w:rPr>
        <w:t>The address(es) referred to above is (are):</w:t>
      </w:r>
    </w:p>
    <w:p w14:paraId="04A2A669" w14:textId="3EB6D420" w:rsidR="00D24709" w:rsidRPr="00D24709" w:rsidRDefault="00722C6A" w:rsidP="00D24709">
      <w:pPr>
        <w:spacing w:after="0" w:line="240" w:lineRule="auto"/>
        <w:ind w:left="360" w:right="-14"/>
        <w:jc w:val="both"/>
        <w:rPr>
          <w:rFonts w:ascii="Times New Roman" w:eastAsia="Times New Roman" w:hAnsi="Times New Roman" w:cs="Times New Roman"/>
          <w:iCs/>
        </w:rPr>
      </w:pPr>
      <w:r w:rsidRPr="00D24709">
        <w:rPr>
          <w:rFonts w:ascii="Times New Roman" w:eastAsia="Times New Roman" w:hAnsi="Times New Roman" w:cs="Times New Roman"/>
          <w:iCs/>
        </w:rPr>
        <w:t xml:space="preserve">Project Coordinator, </w:t>
      </w:r>
    </w:p>
    <w:p w14:paraId="586EBEC9" w14:textId="11CB21EB" w:rsidR="00D24709" w:rsidRPr="00D24709" w:rsidRDefault="00D24709" w:rsidP="00D24709">
      <w:pPr>
        <w:spacing w:after="0" w:line="240" w:lineRule="auto"/>
        <w:ind w:left="360" w:right="-14"/>
        <w:jc w:val="both"/>
        <w:rPr>
          <w:rFonts w:ascii="Times New Roman" w:eastAsia="Times New Roman" w:hAnsi="Times New Roman" w:cs="Times New Roman"/>
          <w:bCs/>
          <w:iCs/>
        </w:rPr>
      </w:pPr>
      <w:r w:rsidRPr="00D24709">
        <w:rPr>
          <w:rFonts w:ascii="Times New Roman" w:eastAsia="Times New Roman" w:hAnsi="Times New Roman" w:cs="Times New Roman"/>
          <w:bCs/>
          <w:iCs/>
        </w:rPr>
        <w:t>Ministry of Energy, Minerals and Water –</w:t>
      </w:r>
      <w:r w:rsidR="00DF5EBB">
        <w:rPr>
          <w:rFonts w:ascii="Times New Roman" w:eastAsia="Times New Roman" w:hAnsi="Times New Roman" w:cs="Times New Roman"/>
          <w:bCs/>
          <w:iCs/>
        </w:rPr>
        <w:t xml:space="preserve"> </w:t>
      </w:r>
      <w:r w:rsidRPr="00D24709">
        <w:rPr>
          <w:rFonts w:ascii="Times New Roman" w:eastAsia="Times New Roman" w:hAnsi="Times New Roman" w:cs="Times New Roman"/>
          <w:bCs/>
          <w:iCs/>
        </w:rPr>
        <w:t>Puntland</w:t>
      </w:r>
      <w:r w:rsidR="00DF5EBB">
        <w:rPr>
          <w:rFonts w:ascii="Times New Roman" w:eastAsia="Times New Roman" w:hAnsi="Times New Roman" w:cs="Times New Roman"/>
          <w:bCs/>
          <w:iCs/>
        </w:rPr>
        <w:t xml:space="preserve"> State</w:t>
      </w:r>
      <w:r w:rsidRPr="00D24709">
        <w:rPr>
          <w:rFonts w:ascii="Times New Roman" w:eastAsia="Times New Roman" w:hAnsi="Times New Roman" w:cs="Times New Roman"/>
          <w:bCs/>
          <w:iCs/>
        </w:rPr>
        <w:t xml:space="preserve">, </w:t>
      </w:r>
    </w:p>
    <w:p w14:paraId="2B99FDA9" w14:textId="06C8CAD8" w:rsidR="00D24709" w:rsidRPr="00D24709" w:rsidRDefault="00D24709" w:rsidP="00D24709">
      <w:pPr>
        <w:spacing w:after="0" w:line="240" w:lineRule="auto"/>
        <w:ind w:left="360" w:right="-14"/>
        <w:jc w:val="both"/>
        <w:rPr>
          <w:rFonts w:ascii="Times New Roman" w:eastAsia="Times New Roman" w:hAnsi="Times New Roman" w:cs="Times New Roman"/>
          <w:bCs/>
          <w:iCs/>
          <w:lang w:val="en-GB"/>
        </w:rPr>
      </w:pPr>
      <w:r w:rsidRPr="00D24709">
        <w:rPr>
          <w:rFonts w:ascii="Times New Roman" w:eastAsia="Times New Roman" w:hAnsi="Times New Roman" w:cs="Times New Roman"/>
          <w:bCs/>
          <w:iCs/>
          <w:lang w:val="en-GB"/>
        </w:rPr>
        <w:t>Federal Government of Somalia</w:t>
      </w:r>
      <w:r>
        <w:rPr>
          <w:rFonts w:ascii="Times New Roman" w:eastAsia="Times New Roman" w:hAnsi="Times New Roman" w:cs="Times New Roman"/>
          <w:bCs/>
          <w:iCs/>
          <w:lang w:val="en-GB"/>
        </w:rPr>
        <w:t xml:space="preserve">, </w:t>
      </w:r>
    </w:p>
    <w:p w14:paraId="2837E60E" w14:textId="77777777" w:rsidR="00D24709" w:rsidRDefault="00D24709" w:rsidP="00D24709">
      <w:pPr>
        <w:spacing w:after="0" w:line="240" w:lineRule="auto"/>
        <w:ind w:left="360" w:right="-14"/>
        <w:jc w:val="both"/>
        <w:rPr>
          <w:rFonts w:ascii="Times New Roman" w:eastAsia="Times New Roman" w:hAnsi="Times New Roman" w:cs="Times New Roman"/>
          <w:bCs/>
          <w:iCs/>
          <w:lang w:val="en-GB"/>
        </w:rPr>
      </w:pPr>
      <w:proofErr w:type="spellStart"/>
      <w:r w:rsidRPr="00D24709">
        <w:rPr>
          <w:rFonts w:ascii="Times New Roman" w:eastAsia="Times New Roman" w:hAnsi="Times New Roman" w:cs="Times New Roman"/>
          <w:bCs/>
          <w:iCs/>
        </w:rPr>
        <w:t>Dalhiiska</w:t>
      </w:r>
      <w:proofErr w:type="spellEnd"/>
      <w:r w:rsidRPr="00D24709">
        <w:rPr>
          <w:rFonts w:ascii="Times New Roman" w:eastAsia="Times New Roman" w:hAnsi="Times New Roman" w:cs="Times New Roman"/>
          <w:bCs/>
          <w:iCs/>
        </w:rPr>
        <w:t xml:space="preserve"> Court, Behind former State House, </w:t>
      </w:r>
      <w:proofErr w:type="spellStart"/>
      <w:r w:rsidRPr="00D24709">
        <w:rPr>
          <w:rFonts w:ascii="Times New Roman" w:eastAsia="Times New Roman" w:hAnsi="Times New Roman" w:cs="Times New Roman"/>
          <w:bCs/>
          <w:iCs/>
        </w:rPr>
        <w:t>Garowe</w:t>
      </w:r>
      <w:proofErr w:type="spellEnd"/>
      <w:r w:rsidRPr="00D24709">
        <w:rPr>
          <w:rFonts w:ascii="Times New Roman" w:eastAsia="Times New Roman" w:hAnsi="Times New Roman" w:cs="Times New Roman"/>
          <w:bCs/>
          <w:iCs/>
        </w:rPr>
        <w:t xml:space="preserve">, Somalia. </w:t>
      </w:r>
    </w:p>
    <w:p w14:paraId="7D76D071" w14:textId="686A72C8" w:rsidR="00722C6A" w:rsidRPr="00EB0D90" w:rsidRDefault="00722C6A" w:rsidP="00D24709">
      <w:pPr>
        <w:spacing w:after="0" w:line="240" w:lineRule="auto"/>
        <w:ind w:left="360" w:right="-14"/>
        <w:jc w:val="both"/>
        <w:rPr>
          <w:rFonts w:ascii="Times New Roman" w:eastAsia="Times New Roman" w:hAnsi="Times New Roman" w:cs="Times New Roman"/>
          <w:iCs/>
          <w:u w:val="single"/>
          <w:lang w:val="en-GB"/>
        </w:rPr>
      </w:pPr>
      <w:r w:rsidRPr="00D24709">
        <w:rPr>
          <w:rFonts w:ascii="Times New Roman" w:eastAsia="Times New Roman" w:hAnsi="Times New Roman" w:cs="Times New Roman"/>
          <w:iCs/>
        </w:rPr>
        <w:t>Email address:</w:t>
      </w:r>
      <w:r w:rsidRPr="00D24709">
        <w:rPr>
          <w:rFonts w:ascii="Times New Roman" w:eastAsia="Times New Roman" w:hAnsi="Times New Roman" w:cs="Times New Roman"/>
          <w:b/>
          <w:bCs/>
          <w:iCs/>
        </w:rPr>
        <w:t xml:space="preserve"> </w:t>
      </w:r>
      <w:hyperlink r:id="rId7" w:history="1">
        <w:r w:rsidR="007B7CDD" w:rsidRPr="00D24709">
          <w:rPr>
            <w:rFonts w:ascii="Times New Roman" w:hAnsi="Times New Roman" w:cs="Times New Roman"/>
            <w:i/>
            <w:color w:val="0000FF"/>
            <w:szCs w:val="20"/>
            <w:u w:val="single"/>
          </w:rPr>
          <w:t>bids.sesrp@piuenergy.so</w:t>
        </w:r>
      </w:hyperlink>
      <w:r w:rsidR="007B7CDD" w:rsidRPr="00D24709">
        <w:rPr>
          <w:rFonts w:ascii="Times New Roman" w:eastAsia="Times New Roman" w:hAnsi="Times New Roman" w:cs="Times New Roman"/>
          <w:b/>
          <w:bCs/>
          <w:i/>
          <w:color w:val="0000FF"/>
          <w:szCs w:val="20"/>
          <w:u w:val="single"/>
        </w:rPr>
        <w:t xml:space="preserve"> </w:t>
      </w:r>
      <w:r w:rsidRPr="00D24709">
        <w:rPr>
          <w:rFonts w:ascii="Times New Roman" w:eastAsia="Times New Roman" w:hAnsi="Times New Roman" w:cs="Times New Roman"/>
          <w:b/>
          <w:bCs/>
          <w:i/>
          <w:color w:val="0000FF"/>
          <w:szCs w:val="20"/>
          <w:u w:val="single"/>
        </w:rPr>
        <w:t>.</w:t>
      </w:r>
      <w:r w:rsidRPr="00D24709">
        <w:rPr>
          <w:rFonts w:ascii="Times New Roman" w:eastAsia="Times New Roman" w:hAnsi="Times New Roman" w:cs="Times New Roman"/>
          <w:iCs/>
        </w:rPr>
        <w:t xml:space="preserve"> Copy: </w:t>
      </w:r>
      <w:hyperlink r:id="rId8" w:history="1">
        <w:r w:rsidRPr="00D24709">
          <w:rPr>
            <w:rFonts w:ascii="Times New Roman" w:eastAsia="Times New Roman" w:hAnsi="Times New Roman" w:cs="Times New Roman"/>
            <w:i/>
            <w:color w:val="0000FF"/>
            <w:szCs w:val="20"/>
            <w:u w:val="single"/>
          </w:rPr>
          <w:t>dg@moewr.gov.so</w:t>
        </w:r>
      </w:hyperlink>
      <w:r w:rsidR="00D24709">
        <w:t>,</w:t>
      </w:r>
      <w:r w:rsidR="00D24709">
        <w:rPr>
          <w:rFonts w:ascii="Times New Roman" w:eastAsia="Times New Roman" w:hAnsi="Times New Roman" w:cs="Times New Roman"/>
          <w:b/>
          <w:bCs/>
          <w:i/>
          <w:szCs w:val="20"/>
        </w:rPr>
        <w:t xml:space="preserve"> </w:t>
      </w:r>
      <w:hyperlink r:id="rId9" w:history="1">
        <w:r w:rsidR="00D24709" w:rsidRPr="00EB0D90">
          <w:rPr>
            <w:rFonts w:ascii="Times New Roman" w:hAnsi="Times New Roman" w:cs="Times New Roman"/>
            <w:i/>
            <w:color w:val="0000FF"/>
            <w:u w:val="single"/>
          </w:rPr>
          <w:t>dg.moemw@plstate.so</w:t>
        </w:r>
      </w:hyperlink>
      <w:r w:rsidR="00D24709" w:rsidRPr="00EB0D90">
        <w:rPr>
          <w:rFonts w:ascii="Times New Roman" w:eastAsia="Times New Roman" w:hAnsi="Times New Roman" w:cs="Times New Roman"/>
          <w:i/>
          <w:szCs w:val="20"/>
          <w:u w:val="single"/>
        </w:rPr>
        <w:t xml:space="preserve"> </w:t>
      </w:r>
    </w:p>
    <w:p w14:paraId="522788C5" w14:textId="1A94B5AD" w:rsidR="00722C6A" w:rsidRPr="00D24709" w:rsidRDefault="00722C6A" w:rsidP="00D24709">
      <w:pPr>
        <w:spacing w:after="0" w:line="240" w:lineRule="auto"/>
        <w:ind w:left="360" w:right="-14"/>
        <w:jc w:val="both"/>
        <w:rPr>
          <w:rFonts w:ascii="Times New Roman" w:eastAsia="Times New Roman" w:hAnsi="Times New Roman" w:cs="Times New Roman"/>
          <w:iCs/>
          <w:lang w:val="en-GB"/>
        </w:rPr>
      </w:pPr>
      <w:r w:rsidRPr="00D24709">
        <w:rPr>
          <w:rFonts w:ascii="Times New Roman" w:eastAsia="Times New Roman" w:hAnsi="Times New Roman" w:cs="Times New Roman"/>
          <w:iCs/>
        </w:rPr>
        <w:t>Contact No: +252 770 980 456</w:t>
      </w:r>
      <w:r w:rsidR="00D24709" w:rsidRPr="00D24709">
        <w:rPr>
          <w:rFonts w:ascii="Times New Roman" w:eastAsia="Times New Roman" w:hAnsi="Times New Roman" w:cs="Times New Roman"/>
          <w:bCs/>
          <w:iCs/>
          <w:lang w:val="en-GB"/>
        </w:rPr>
        <w:t>/</w:t>
      </w:r>
      <w:r w:rsidR="00D24709" w:rsidRPr="00D24709">
        <w:rPr>
          <w:rFonts w:ascii="Times New Roman" w:eastAsia="Times New Roman" w:hAnsi="Times New Roman" w:cs="Times New Roman"/>
          <w:bCs/>
          <w:iCs/>
        </w:rPr>
        <w:t>+252 905 020 464</w:t>
      </w:r>
    </w:p>
    <w:p w14:paraId="51B6C203" w14:textId="2469C049" w:rsidR="00722C6A" w:rsidRPr="00722C6A" w:rsidRDefault="00722C6A" w:rsidP="00722C6A">
      <w:pPr>
        <w:spacing w:after="0" w:line="240" w:lineRule="auto"/>
        <w:ind w:left="360" w:right="-14"/>
        <w:jc w:val="both"/>
        <w:rPr>
          <w:rFonts w:ascii="Times New Roman" w:eastAsia="Times New Roman" w:hAnsi="Times New Roman" w:cs="Times New Roman"/>
          <w:b/>
          <w:bCs/>
          <w:i/>
          <w:color w:val="0000FF"/>
          <w:szCs w:val="20"/>
          <w:u w:val="single"/>
        </w:rPr>
      </w:pPr>
      <w:r w:rsidRPr="00D24709">
        <w:rPr>
          <w:rFonts w:ascii="Times New Roman" w:eastAsia="Times New Roman" w:hAnsi="Times New Roman" w:cs="Times New Roman"/>
          <w:iCs/>
        </w:rPr>
        <w:t xml:space="preserve">Website: </w:t>
      </w:r>
      <w:r w:rsidRPr="00D24709">
        <w:rPr>
          <w:rFonts w:ascii="Times New Roman" w:eastAsia="Times New Roman" w:hAnsi="Times New Roman" w:cs="Times New Roman"/>
          <w:i/>
          <w:color w:val="0000FF"/>
          <w:szCs w:val="20"/>
          <w:u w:val="single"/>
        </w:rPr>
        <w:t>sesrp.moewr.gov.so</w:t>
      </w:r>
    </w:p>
    <w:p w14:paraId="0A5BDB31" w14:textId="77777777" w:rsidR="00B54982" w:rsidRDefault="00B54982"/>
    <w:sectPr w:rsidR="00B54982" w:rsidSect="00722C6A">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6A"/>
    <w:rsid w:val="000005A2"/>
    <w:rsid w:val="00004653"/>
    <w:rsid w:val="00006625"/>
    <w:rsid w:val="00076109"/>
    <w:rsid w:val="000B79C6"/>
    <w:rsid w:val="001041A9"/>
    <w:rsid w:val="001306C5"/>
    <w:rsid w:val="001A1213"/>
    <w:rsid w:val="001C0498"/>
    <w:rsid w:val="001C2613"/>
    <w:rsid w:val="001E1459"/>
    <w:rsid w:val="00263B4E"/>
    <w:rsid w:val="00264360"/>
    <w:rsid w:val="002F1C23"/>
    <w:rsid w:val="00303766"/>
    <w:rsid w:val="0034401B"/>
    <w:rsid w:val="00363936"/>
    <w:rsid w:val="003758F0"/>
    <w:rsid w:val="00384390"/>
    <w:rsid w:val="003B6F4A"/>
    <w:rsid w:val="003E32A5"/>
    <w:rsid w:val="003F52A9"/>
    <w:rsid w:val="00412ED3"/>
    <w:rsid w:val="004201F9"/>
    <w:rsid w:val="00424B6E"/>
    <w:rsid w:val="00434E4B"/>
    <w:rsid w:val="00480605"/>
    <w:rsid w:val="004C0332"/>
    <w:rsid w:val="004D62E0"/>
    <w:rsid w:val="00515273"/>
    <w:rsid w:val="00521FD0"/>
    <w:rsid w:val="00525D4B"/>
    <w:rsid w:val="0055335E"/>
    <w:rsid w:val="005D7F5D"/>
    <w:rsid w:val="005E1219"/>
    <w:rsid w:val="006313E7"/>
    <w:rsid w:val="0063330E"/>
    <w:rsid w:val="006917A0"/>
    <w:rsid w:val="006B06CA"/>
    <w:rsid w:val="006B5BE6"/>
    <w:rsid w:val="006C1721"/>
    <w:rsid w:val="006D7C7E"/>
    <w:rsid w:val="006F0F2C"/>
    <w:rsid w:val="007149AB"/>
    <w:rsid w:val="00722C6A"/>
    <w:rsid w:val="00792789"/>
    <w:rsid w:val="007A3139"/>
    <w:rsid w:val="007B7CDD"/>
    <w:rsid w:val="007F36FA"/>
    <w:rsid w:val="00807D20"/>
    <w:rsid w:val="00822224"/>
    <w:rsid w:val="008554CC"/>
    <w:rsid w:val="00855E24"/>
    <w:rsid w:val="0088461D"/>
    <w:rsid w:val="00896477"/>
    <w:rsid w:val="008F5BE8"/>
    <w:rsid w:val="00901E45"/>
    <w:rsid w:val="00944D5B"/>
    <w:rsid w:val="00973223"/>
    <w:rsid w:val="00985BCC"/>
    <w:rsid w:val="00A03BF6"/>
    <w:rsid w:val="00A114EC"/>
    <w:rsid w:val="00A25F5A"/>
    <w:rsid w:val="00A350E5"/>
    <w:rsid w:val="00A35461"/>
    <w:rsid w:val="00A4566C"/>
    <w:rsid w:val="00A97295"/>
    <w:rsid w:val="00AC4D30"/>
    <w:rsid w:val="00AC6D44"/>
    <w:rsid w:val="00AD6B08"/>
    <w:rsid w:val="00AE2B81"/>
    <w:rsid w:val="00B25620"/>
    <w:rsid w:val="00B41517"/>
    <w:rsid w:val="00B54982"/>
    <w:rsid w:val="00BE03AD"/>
    <w:rsid w:val="00BE57CB"/>
    <w:rsid w:val="00C26914"/>
    <w:rsid w:val="00C30506"/>
    <w:rsid w:val="00C873C3"/>
    <w:rsid w:val="00CE18E4"/>
    <w:rsid w:val="00D046F6"/>
    <w:rsid w:val="00D24709"/>
    <w:rsid w:val="00D318AA"/>
    <w:rsid w:val="00D35096"/>
    <w:rsid w:val="00D91933"/>
    <w:rsid w:val="00DB0538"/>
    <w:rsid w:val="00DF3A00"/>
    <w:rsid w:val="00DF5EBB"/>
    <w:rsid w:val="00E5630B"/>
    <w:rsid w:val="00EA0F8C"/>
    <w:rsid w:val="00EB0D90"/>
    <w:rsid w:val="00ED1BFF"/>
    <w:rsid w:val="00ED2AF1"/>
    <w:rsid w:val="00ED42A4"/>
    <w:rsid w:val="00EE0B5D"/>
    <w:rsid w:val="00F1039F"/>
    <w:rsid w:val="00F44579"/>
    <w:rsid w:val="00F95CC5"/>
    <w:rsid w:val="00FD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6B17"/>
  <w15:chartTrackingRefBased/>
  <w15:docId w15:val="{BA6A6ED1-E294-49C0-ACC9-7257A45A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C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C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C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C6A"/>
    <w:rPr>
      <w:rFonts w:eastAsiaTheme="majorEastAsia" w:cstheme="majorBidi"/>
      <w:color w:val="272727" w:themeColor="text1" w:themeTint="D8"/>
    </w:rPr>
  </w:style>
  <w:style w:type="paragraph" w:styleId="Title">
    <w:name w:val="Title"/>
    <w:basedOn w:val="Normal"/>
    <w:next w:val="Normal"/>
    <w:link w:val="TitleChar"/>
    <w:uiPriority w:val="10"/>
    <w:qFormat/>
    <w:rsid w:val="00722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C6A"/>
    <w:pPr>
      <w:spacing w:before="160"/>
      <w:jc w:val="center"/>
    </w:pPr>
    <w:rPr>
      <w:i/>
      <w:iCs/>
      <w:color w:val="404040" w:themeColor="text1" w:themeTint="BF"/>
    </w:rPr>
  </w:style>
  <w:style w:type="character" w:customStyle="1" w:styleId="QuoteChar">
    <w:name w:val="Quote Char"/>
    <w:basedOn w:val="DefaultParagraphFont"/>
    <w:link w:val="Quote"/>
    <w:uiPriority w:val="29"/>
    <w:rsid w:val="00722C6A"/>
    <w:rPr>
      <w:i/>
      <w:iCs/>
      <w:color w:val="404040" w:themeColor="text1" w:themeTint="BF"/>
    </w:rPr>
  </w:style>
  <w:style w:type="paragraph" w:styleId="ListParagraph">
    <w:name w:val="List Paragraph"/>
    <w:basedOn w:val="Normal"/>
    <w:uiPriority w:val="34"/>
    <w:qFormat/>
    <w:rsid w:val="00722C6A"/>
    <w:pPr>
      <w:ind w:left="720"/>
      <w:contextualSpacing/>
    </w:pPr>
  </w:style>
  <w:style w:type="character" w:styleId="IntenseEmphasis">
    <w:name w:val="Intense Emphasis"/>
    <w:basedOn w:val="DefaultParagraphFont"/>
    <w:uiPriority w:val="21"/>
    <w:qFormat/>
    <w:rsid w:val="00722C6A"/>
    <w:rPr>
      <w:i/>
      <w:iCs/>
      <w:color w:val="0F4761" w:themeColor="accent1" w:themeShade="BF"/>
    </w:rPr>
  </w:style>
  <w:style w:type="paragraph" w:styleId="IntenseQuote">
    <w:name w:val="Intense Quote"/>
    <w:basedOn w:val="Normal"/>
    <w:next w:val="Normal"/>
    <w:link w:val="IntenseQuoteChar"/>
    <w:uiPriority w:val="30"/>
    <w:qFormat/>
    <w:rsid w:val="00722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C6A"/>
    <w:rPr>
      <w:i/>
      <w:iCs/>
      <w:color w:val="0F4761" w:themeColor="accent1" w:themeShade="BF"/>
    </w:rPr>
  </w:style>
  <w:style w:type="character" w:styleId="IntenseReference">
    <w:name w:val="Intense Reference"/>
    <w:basedOn w:val="DefaultParagraphFont"/>
    <w:uiPriority w:val="32"/>
    <w:qFormat/>
    <w:rsid w:val="00722C6A"/>
    <w:rPr>
      <w:b/>
      <w:bCs/>
      <w:smallCaps/>
      <w:color w:val="0F4761" w:themeColor="accent1" w:themeShade="BF"/>
      <w:spacing w:val="5"/>
    </w:rPr>
  </w:style>
  <w:style w:type="table" w:styleId="TableGrid">
    <w:name w:val="Table Grid"/>
    <w:basedOn w:val="TableNormal"/>
    <w:uiPriority w:val="39"/>
    <w:rsid w:val="00722C6A"/>
    <w:pPr>
      <w:spacing w:after="134" w:line="240" w:lineRule="auto"/>
      <w:ind w:right="-14"/>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3223"/>
    <w:rPr>
      <w:color w:val="467886" w:themeColor="hyperlink"/>
      <w:u w:val="single"/>
    </w:rPr>
  </w:style>
  <w:style w:type="character" w:styleId="UnresolvedMention">
    <w:name w:val="Unresolved Mention"/>
    <w:basedOn w:val="DefaultParagraphFont"/>
    <w:uiPriority w:val="99"/>
    <w:semiHidden/>
    <w:unhideWhenUsed/>
    <w:rsid w:val="00973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moewr.gov.so" TargetMode="External"/><Relationship Id="rId3" Type="http://schemas.openxmlformats.org/officeDocument/2006/relationships/webSettings" Target="webSettings.xml"/><Relationship Id="rId7" Type="http://schemas.openxmlformats.org/officeDocument/2006/relationships/hyperlink" Target="mailto:bids.sesrp@piuenergy.s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ms.microsoft.com/meet/31771118319444?p=WihS0OiiljE2IzmED0" TargetMode="External"/><Relationship Id="rId11" Type="http://schemas.openxmlformats.org/officeDocument/2006/relationships/theme" Target="theme/theme1.xml"/><Relationship Id="rId5" Type="http://schemas.openxmlformats.org/officeDocument/2006/relationships/hyperlink" Target="https://sesrp.moewr.gov.so/company-overview/careers/" TargetMode="External"/><Relationship Id="rId10" Type="http://schemas.openxmlformats.org/officeDocument/2006/relationships/fontTable" Target="fontTable.xml"/><Relationship Id="rId4" Type="http://schemas.openxmlformats.org/officeDocument/2006/relationships/hyperlink" Target="mailto:bids.sesrp@piuenergy.so" TargetMode="External"/><Relationship Id="rId9" Type="http://schemas.openxmlformats.org/officeDocument/2006/relationships/hyperlink" Target="mailto:dg.moemw@plstate.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1162</Words>
  <Characters>6319</Characters>
  <Application>Microsoft Office Word</Application>
  <DocSecurity>0</DocSecurity>
  <Lines>492</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libanaibrahim08@gmail.com</dc:creator>
  <cp:keywords/>
  <dc:description/>
  <cp:lastModifiedBy>Bids SESRP</cp:lastModifiedBy>
  <cp:revision>83</cp:revision>
  <dcterms:created xsi:type="dcterms:W3CDTF">2024-06-10T14:20:00Z</dcterms:created>
  <dcterms:modified xsi:type="dcterms:W3CDTF">2026-01-20T16:39:00Z</dcterms:modified>
</cp:coreProperties>
</file>